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80" w:rightFromText="180" w:vertAnchor="text" w:horzAnchor="margin" w:tblpY="761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0B22028A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38114F75" w14:textId="7EB8DEFD" w:rsidR="0092347E" w:rsidRPr="00AA631C" w:rsidRDefault="0092347E" w:rsidP="00AA631C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bookmarkStart w:id="1" w:name="_Hlk190707124"/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Phishing</w:t>
            </w:r>
            <w:r w:rsidRPr="00AA631C">
              <w:rPr>
                <w:rFonts w:ascii="Aptos" w:hAnsi="Aptos"/>
                <w:color w:val="FFFFFF" w:themeColor="background1"/>
                <w:sz w:val="16"/>
                <w:szCs w:val="16"/>
              </w:rPr>
              <w:t xml:space="preserve"> </w:t>
            </w:r>
            <w:r w:rsidRPr="00AA631C">
              <w:rPr>
                <w:rFonts w:ascii="Aptos" w:hAnsi="Aptos"/>
                <w:color w:val="FFFFFF" w:themeColor="background1"/>
                <w:sz w:val="12"/>
                <w:szCs w:val="12"/>
              </w:rPr>
              <w:t>- Business Email Compromise (BEC) and Ransomware</w:t>
            </w:r>
          </w:p>
        </w:tc>
      </w:tr>
      <w:tr w:rsidR="00AA631C" w:rsidRPr="00AA631C" w14:paraId="7CDE3711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32C8231A" w14:textId="00E2BC93" w:rsidR="00AA631C" w:rsidRPr="00AA631C" w:rsidRDefault="0049439A" w:rsidP="00AA631C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Jan: </w:t>
            </w:r>
            <w:r w:rsid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W/C</w:t>
            </w:r>
          </w:p>
        </w:tc>
        <w:tc>
          <w:tcPr>
            <w:tcW w:w="1027" w:type="dxa"/>
            <w:vAlign w:val="center"/>
          </w:tcPr>
          <w:p w14:paraId="42F77469" w14:textId="6EBB203F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30.12.24</w:t>
            </w:r>
          </w:p>
        </w:tc>
        <w:tc>
          <w:tcPr>
            <w:tcW w:w="1028" w:type="dxa"/>
            <w:vAlign w:val="center"/>
          </w:tcPr>
          <w:p w14:paraId="2A39C36D" w14:textId="3C1C8D0A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06.01.25</w:t>
            </w:r>
          </w:p>
        </w:tc>
        <w:tc>
          <w:tcPr>
            <w:tcW w:w="1027" w:type="dxa"/>
            <w:vAlign w:val="center"/>
          </w:tcPr>
          <w:p w14:paraId="050AF9ED" w14:textId="06744725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13.01.25</w:t>
            </w:r>
          </w:p>
        </w:tc>
        <w:tc>
          <w:tcPr>
            <w:tcW w:w="996" w:type="dxa"/>
            <w:vAlign w:val="center"/>
          </w:tcPr>
          <w:p w14:paraId="1122BDF6" w14:textId="0B700EE1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20.01.25</w:t>
            </w:r>
          </w:p>
        </w:tc>
      </w:tr>
      <w:tr w:rsidR="00AA631C" w:rsidRPr="00AA631C" w14:paraId="59AB9032" w14:textId="77777777" w:rsidTr="000072C9">
        <w:trPr>
          <w:trHeight w:val="283"/>
        </w:trPr>
        <w:tc>
          <w:tcPr>
            <w:tcW w:w="1020" w:type="dxa"/>
            <w:shd w:val="clear" w:color="auto" w:fill="ADA8D8"/>
            <w:vAlign w:val="center"/>
          </w:tcPr>
          <w:p w14:paraId="73F389EC" w14:textId="3D3532E9" w:rsidR="00AA631C" w:rsidRPr="00AA631C" w:rsidRDefault="000072C9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ADA8D8"/>
            <w:vAlign w:val="center"/>
          </w:tcPr>
          <w:p w14:paraId="60FF2196" w14:textId="38C99FBE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</w:t>
            </w:r>
          </w:p>
        </w:tc>
        <w:tc>
          <w:tcPr>
            <w:tcW w:w="1028" w:type="dxa"/>
            <w:shd w:val="clear" w:color="auto" w:fill="ADA8D8"/>
            <w:vAlign w:val="center"/>
          </w:tcPr>
          <w:p w14:paraId="36B86543" w14:textId="29F154C8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</w:t>
            </w:r>
          </w:p>
        </w:tc>
        <w:tc>
          <w:tcPr>
            <w:tcW w:w="1027" w:type="dxa"/>
            <w:shd w:val="clear" w:color="auto" w:fill="ADA8D8"/>
            <w:vAlign w:val="center"/>
          </w:tcPr>
          <w:p w14:paraId="5B119926" w14:textId="18E088C1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</w:t>
            </w:r>
          </w:p>
        </w:tc>
        <w:tc>
          <w:tcPr>
            <w:tcW w:w="996" w:type="dxa"/>
            <w:shd w:val="clear" w:color="auto" w:fill="ADA8D8"/>
            <w:vAlign w:val="center"/>
          </w:tcPr>
          <w:p w14:paraId="4D2D3087" w14:textId="6BE81984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</w:t>
            </w:r>
          </w:p>
        </w:tc>
      </w:tr>
      <w:tr w:rsidR="00C56C28" w:rsidRPr="00AA631C" w14:paraId="7DF1C1FF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25C7B03F" w14:textId="77777777" w:rsidR="0092347E" w:rsidRPr="00AA631C" w:rsidRDefault="0092347E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78C131CE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Anti-Phishing Policy</w:t>
            </w:r>
          </w:p>
        </w:tc>
        <w:tc>
          <w:tcPr>
            <w:tcW w:w="3051" w:type="dxa"/>
            <w:gridSpan w:val="3"/>
            <w:vAlign w:val="center"/>
          </w:tcPr>
          <w:p w14:paraId="26A0B2A2" w14:textId="2E28CFE1" w:rsidR="0092347E" w:rsidRPr="00AA631C" w:rsidRDefault="0092347E" w:rsidP="00AA631C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92347E" w:rsidRPr="00AA631C" w14:paraId="05FF8430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3EAC48FA" w14:textId="7EF7FCCB" w:rsidR="0092347E" w:rsidRPr="00AA631C" w:rsidRDefault="0092347E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727863AD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eLearning</w:t>
            </w:r>
          </w:p>
        </w:tc>
        <w:tc>
          <w:tcPr>
            <w:tcW w:w="1028" w:type="dxa"/>
            <w:vAlign w:val="center"/>
          </w:tcPr>
          <w:p w14:paraId="5D933D54" w14:textId="3D21B8BE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="002F346A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 </w:t>
            </w:r>
            <w:r w:rsidR="002F346A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74A4A5DD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996" w:type="dxa"/>
            <w:vAlign w:val="center"/>
          </w:tcPr>
          <w:p w14:paraId="6B7C1421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121D3824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92347E" w:rsidRPr="00AA631C" w14:paraId="663B0E94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367EE760" w14:textId="77777777" w:rsidR="0092347E" w:rsidRPr="00AA631C" w:rsidRDefault="0092347E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3D7F21B8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513D737F" w14:textId="1ACA33A0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3D84BF4E" w14:textId="266EC5B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996" w:type="dxa"/>
            <w:vAlign w:val="center"/>
          </w:tcPr>
          <w:p w14:paraId="28ABE9F4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D92614" w:rsidRPr="00AA631C" w14:paraId="5A23CADF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02AB34E9" w14:textId="0F6BAA3C" w:rsidR="0092347E" w:rsidRPr="00AA631C" w:rsidRDefault="0092347E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7D198CC2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5839DE92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3F1C6DC4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40ABD32B" w14:textId="06A0B1A1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1AD0DFBB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92347E" w:rsidRPr="00AA631C" w14:paraId="5B979C4F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2A2AA0DC" w14:textId="5BBA34C2" w:rsidR="0092347E" w:rsidRPr="00AA631C" w:rsidRDefault="00D92614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</w:t>
            </w:r>
            <w:r w:rsidR="0092347E"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 Remediation</w:t>
            </w:r>
          </w:p>
        </w:tc>
        <w:tc>
          <w:tcPr>
            <w:tcW w:w="1027" w:type="dxa"/>
            <w:vAlign w:val="center"/>
          </w:tcPr>
          <w:p w14:paraId="4069D537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Business Email Compromise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(BEC) Blog</w:t>
            </w:r>
          </w:p>
        </w:tc>
        <w:tc>
          <w:tcPr>
            <w:tcW w:w="1028" w:type="dxa"/>
            <w:vAlign w:val="center"/>
          </w:tcPr>
          <w:p w14:paraId="372568C9" w14:textId="673B2A12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Posters / Screensaver</w:t>
            </w:r>
          </w:p>
        </w:tc>
        <w:tc>
          <w:tcPr>
            <w:tcW w:w="1027" w:type="dxa"/>
            <w:vAlign w:val="center"/>
          </w:tcPr>
          <w:p w14:paraId="3131BDA3" w14:textId="77777777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Ransomware Blog</w:t>
            </w:r>
          </w:p>
        </w:tc>
        <w:tc>
          <w:tcPr>
            <w:tcW w:w="996" w:type="dxa"/>
            <w:vAlign w:val="center"/>
          </w:tcPr>
          <w:p w14:paraId="5C44EF27" w14:textId="64495F5E" w:rsidR="0092347E" w:rsidRPr="00AA631C" w:rsidRDefault="0092347E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Blog / Stats</w:t>
            </w:r>
          </w:p>
        </w:tc>
      </w:tr>
    </w:tbl>
    <w:tbl>
      <w:tblPr>
        <w:tblStyle w:val="Grigliatabella"/>
        <w:tblpPr w:leftFromText="180" w:rightFromText="180" w:vertAnchor="text" w:horzAnchor="margin" w:tblpXSpec="right" w:tblpY="761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498F680F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bookmarkEnd w:id="1"/>
          <w:p w14:paraId="00BF64EC" w14:textId="24FFBE26" w:rsidR="00711353" w:rsidRPr="00AA631C" w:rsidRDefault="00711353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Passwords</w:t>
            </w:r>
            <w:r w:rsidRPr="00AA631C">
              <w:rPr>
                <w:rFonts w:ascii="Aptos" w:hAnsi="Aptos"/>
                <w:color w:val="FFFFFF" w:themeColor="background1"/>
                <w:sz w:val="12"/>
                <w:szCs w:val="12"/>
              </w:rPr>
              <w:t xml:space="preserve"> - Credential Hygiene</w:t>
            </w:r>
          </w:p>
        </w:tc>
      </w:tr>
      <w:tr w:rsidR="000072C9" w:rsidRPr="00AA631C" w14:paraId="355307D8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1D97D561" w14:textId="2A58CC18" w:rsidR="00AA631C" w:rsidRPr="00AA631C" w:rsidRDefault="0049439A" w:rsidP="00AA631C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Mar: </w:t>
            </w:r>
            <w:r w:rsidR="00AA631C"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64E1A594" w14:textId="6C333FD3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24.02.25</w:t>
            </w:r>
          </w:p>
        </w:tc>
        <w:tc>
          <w:tcPr>
            <w:tcW w:w="1028" w:type="dxa"/>
            <w:vAlign w:val="center"/>
          </w:tcPr>
          <w:p w14:paraId="3F9A1993" w14:textId="6066509E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03.03.25</w:t>
            </w:r>
          </w:p>
        </w:tc>
        <w:tc>
          <w:tcPr>
            <w:tcW w:w="1027" w:type="dxa"/>
            <w:vAlign w:val="center"/>
          </w:tcPr>
          <w:p w14:paraId="15D3EB14" w14:textId="4F33D50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10.03.25</w:t>
            </w:r>
          </w:p>
        </w:tc>
        <w:tc>
          <w:tcPr>
            <w:tcW w:w="996" w:type="dxa"/>
            <w:vAlign w:val="center"/>
          </w:tcPr>
          <w:p w14:paraId="7DEE2D76" w14:textId="5DA13363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17.03.25</w:t>
            </w:r>
          </w:p>
        </w:tc>
      </w:tr>
      <w:tr w:rsidR="00AA631C" w:rsidRPr="00AA631C" w14:paraId="0BFD794C" w14:textId="77777777" w:rsidTr="000072C9">
        <w:trPr>
          <w:trHeight w:val="283"/>
        </w:trPr>
        <w:tc>
          <w:tcPr>
            <w:tcW w:w="1020" w:type="dxa"/>
            <w:shd w:val="clear" w:color="auto" w:fill="F6BD7E"/>
            <w:vAlign w:val="center"/>
          </w:tcPr>
          <w:p w14:paraId="77000B4F" w14:textId="198C4593" w:rsidR="00AA631C" w:rsidRPr="00AA631C" w:rsidRDefault="000072C9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F6BD7E"/>
            <w:vAlign w:val="center"/>
          </w:tcPr>
          <w:p w14:paraId="57BEBC46" w14:textId="4662A93D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9</w:t>
            </w:r>
          </w:p>
        </w:tc>
        <w:tc>
          <w:tcPr>
            <w:tcW w:w="1028" w:type="dxa"/>
            <w:shd w:val="clear" w:color="auto" w:fill="F6BD7E"/>
            <w:vAlign w:val="center"/>
          </w:tcPr>
          <w:p w14:paraId="4B49BCE5" w14:textId="52035DD4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10</w:t>
            </w:r>
          </w:p>
        </w:tc>
        <w:tc>
          <w:tcPr>
            <w:tcW w:w="1027" w:type="dxa"/>
            <w:shd w:val="clear" w:color="auto" w:fill="F6BD7E"/>
            <w:vAlign w:val="center"/>
          </w:tcPr>
          <w:p w14:paraId="66E07382" w14:textId="66337198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11</w:t>
            </w:r>
          </w:p>
        </w:tc>
        <w:tc>
          <w:tcPr>
            <w:tcW w:w="996" w:type="dxa"/>
            <w:shd w:val="clear" w:color="auto" w:fill="F6BD7E"/>
            <w:vAlign w:val="center"/>
          </w:tcPr>
          <w:p w14:paraId="4BBC25A8" w14:textId="5E99BD6B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12</w:t>
            </w:r>
          </w:p>
        </w:tc>
      </w:tr>
      <w:tr w:rsidR="00AA631C" w:rsidRPr="00AA631C" w14:paraId="2DB70F18" w14:textId="77777777" w:rsidTr="000072C9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630E5E1C" w14:textId="77777777" w:rsidR="00AA631C" w:rsidRPr="00AA631C" w:rsidRDefault="00AA631C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393D566D" w14:textId="3A8A962C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Account Credentials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Policy / Guidelines</w:t>
            </w:r>
          </w:p>
        </w:tc>
        <w:tc>
          <w:tcPr>
            <w:tcW w:w="3051" w:type="dxa"/>
            <w:gridSpan w:val="3"/>
            <w:vAlign w:val="center"/>
          </w:tcPr>
          <w:p w14:paraId="01296FEA" w14:textId="77777777" w:rsidR="00AA631C" w:rsidRPr="00AA631C" w:rsidRDefault="00AA631C" w:rsidP="00AA631C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AA631C" w:rsidRPr="00AA631C" w14:paraId="3FD6E75E" w14:textId="77777777" w:rsidTr="000072C9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62CAD034" w14:textId="77777777" w:rsidR="00AA631C" w:rsidRPr="00AA631C" w:rsidRDefault="00AA631C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19A240FC" w14:textId="5931912C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Password Safety eLearning</w:t>
            </w:r>
          </w:p>
        </w:tc>
        <w:tc>
          <w:tcPr>
            <w:tcW w:w="1028" w:type="dxa"/>
            <w:vAlign w:val="center"/>
          </w:tcPr>
          <w:p w14:paraId="239D13C2" w14:textId="450AB059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5C0BC95A" w14:textId="71E2A9B8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996" w:type="dxa"/>
            <w:vAlign w:val="center"/>
          </w:tcPr>
          <w:p w14:paraId="55B608FD" w14:textId="7777777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4BB37D33" w14:textId="4383A621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AA631C" w:rsidRPr="00AA631C" w14:paraId="1FA2006D" w14:textId="77777777" w:rsidTr="000072C9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3276D2D2" w14:textId="77777777" w:rsidR="00AA631C" w:rsidRPr="00AA631C" w:rsidRDefault="00AA631C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13829BAE" w14:textId="23A220D3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149B3070" w14:textId="1FCEADC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209E0471" w14:textId="6AE68269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996" w:type="dxa"/>
            <w:vAlign w:val="center"/>
          </w:tcPr>
          <w:p w14:paraId="691D2F07" w14:textId="4F4C7569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AA631C" w:rsidRPr="00AA631C" w14:paraId="60F05F37" w14:textId="77777777" w:rsidTr="000072C9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24F72A1E" w14:textId="77777777" w:rsidR="00AA631C" w:rsidRPr="00AA631C" w:rsidRDefault="00AA631C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35E75304" w14:textId="7777777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0668A383" w14:textId="7777777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1B366A65" w14:textId="77559102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743E6001" w14:textId="7777777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36CC9156" w14:textId="17F5ED51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AA631C" w:rsidRPr="00AA631C" w14:paraId="3ADF1C1F" w14:textId="77777777" w:rsidTr="000072C9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0081AC0F" w14:textId="77777777" w:rsidR="00AA631C" w:rsidRPr="00AA631C" w:rsidRDefault="00AA631C" w:rsidP="00AA631C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09B25E38" w14:textId="595C1C4F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Business Email Compromise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(BEC) Blog</w:t>
            </w:r>
          </w:p>
        </w:tc>
        <w:tc>
          <w:tcPr>
            <w:tcW w:w="1028" w:type="dxa"/>
            <w:vAlign w:val="center"/>
          </w:tcPr>
          <w:p w14:paraId="1AD5489D" w14:textId="39376E97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Posters / Screensaver</w:t>
            </w:r>
          </w:p>
        </w:tc>
        <w:tc>
          <w:tcPr>
            <w:tcW w:w="1027" w:type="dxa"/>
            <w:vAlign w:val="center"/>
          </w:tcPr>
          <w:p w14:paraId="034F6BD8" w14:textId="68000E2A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Blog Post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Password Recovery</w:t>
            </w:r>
          </w:p>
        </w:tc>
        <w:tc>
          <w:tcPr>
            <w:tcW w:w="996" w:type="dxa"/>
            <w:vAlign w:val="center"/>
          </w:tcPr>
          <w:p w14:paraId="18E8ED2A" w14:textId="3AF327BB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tbl>
      <w:tblPr>
        <w:tblStyle w:val="Grigliatabella"/>
        <w:tblpPr w:leftFromText="180" w:rightFromText="180" w:vertAnchor="text" w:horzAnchor="margin" w:tblpXSpec="center" w:tblpY="761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6446BEAF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02D5EF37" w14:textId="52B129D6" w:rsidR="00711353" w:rsidRPr="00AA631C" w:rsidRDefault="00711353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 xml:space="preserve">Physical Security </w:t>
            </w:r>
            <w:r w:rsidRPr="00AA631C">
              <w:rPr>
                <w:rFonts w:ascii="Aptos" w:hAnsi="Aptos"/>
                <w:color w:val="FFFFFF" w:themeColor="background1"/>
                <w:sz w:val="12"/>
                <w:szCs w:val="12"/>
              </w:rPr>
              <w:t>- Tailgating / Access Control</w:t>
            </w:r>
          </w:p>
        </w:tc>
      </w:tr>
      <w:tr w:rsidR="000072C9" w:rsidRPr="00AA631C" w14:paraId="3281E752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090E3824" w14:textId="48A4BD9F" w:rsidR="00AA631C" w:rsidRPr="00AA631C" w:rsidRDefault="0049439A" w:rsidP="00AA631C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Feb: </w:t>
            </w:r>
            <w:r w:rsidR="00AA631C"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W/C</w:t>
            </w:r>
          </w:p>
        </w:tc>
        <w:tc>
          <w:tcPr>
            <w:tcW w:w="1027" w:type="dxa"/>
            <w:vAlign w:val="center"/>
          </w:tcPr>
          <w:p w14:paraId="018C6B2A" w14:textId="3ABEE370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27.01.25</w:t>
            </w:r>
          </w:p>
        </w:tc>
        <w:tc>
          <w:tcPr>
            <w:tcW w:w="1028" w:type="dxa"/>
            <w:vAlign w:val="center"/>
          </w:tcPr>
          <w:p w14:paraId="02F7D293" w14:textId="46CC91AE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03.02.25</w:t>
            </w:r>
          </w:p>
        </w:tc>
        <w:tc>
          <w:tcPr>
            <w:tcW w:w="1027" w:type="dxa"/>
            <w:vAlign w:val="center"/>
          </w:tcPr>
          <w:p w14:paraId="7855FA3C" w14:textId="0A230C62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10.02.25</w:t>
            </w:r>
          </w:p>
        </w:tc>
        <w:tc>
          <w:tcPr>
            <w:tcW w:w="996" w:type="dxa"/>
            <w:vAlign w:val="center"/>
          </w:tcPr>
          <w:p w14:paraId="156DDB47" w14:textId="4F852362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17.02.25</w:t>
            </w:r>
          </w:p>
        </w:tc>
      </w:tr>
      <w:tr w:rsidR="000072C9" w:rsidRPr="00AA631C" w14:paraId="7E961725" w14:textId="77777777" w:rsidTr="000072C9">
        <w:trPr>
          <w:trHeight w:val="283"/>
        </w:trPr>
        <w:tc>
          <w:tcPr>
            <w:tcW w:w="1020" w:type="dxa"/>
            <w:shd w:val="clear" w:color="auto" w:fill="91D7CA"/>
            <w:vAlign w:val="center"/>
          </w:tcPr>
          <w:p w14:paraId="3C93F4EE" w14:textId="31CA848D" w:rsidR="00AA631C" w:rsidRPr="00AA631C" w:rsidRDefault="000072C9" w:rsidP="00AA631C">
            <w:pPr>
              <w:suppressAutoHyphens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13281486" w14:textId="49292A9C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5</w:t>
            </w:r>
          </w:p>
        </w:tc>
        <w:tc>
          <w:tcPr>
            <w:tcW w:w="1028" w:type="dxa"/>
            <w:shd w:val="clear" w:color="auto" w:fill="91D7CA"/>
            <w:vAlign w:val="center"/>
          </w:tcPr>
          <w:p w14:paraId="03A805CA" w14:textId="02452A42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6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5FF2D732" w14:textId="7BBC60EC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7</w:t>
            </w:r>
          </w:p>
        </w:tc>
        <w:tc>
          <w:tcPr>
            <w:tcW w:w="996" w:type="dxa"/>
            <w:shd w:val="clear" w:color="auto" w:fill="91D7CA"/>
            <w:vAlign w:val="center"/>
          </w:tcPr>
          <w:p w14:paraId="02367794" w14:textId="038BAF9C" w:rsidR="00AA631C" w:rsidRPr="00AA631C" w:rsidRDefault="00AA631C" w:rsidP="00AA631C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8</w:t>
            </w:r>
          </w:p>
        </w:tc>
      </w:tr>
      <w:tr w:rsidR="00711353" w:rsidRPr="00AA631C" w14:paraId="3EFC808C" w14:textId="77777777" w:rsidTr="000072C9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5F02D0FD" w14:textId="77777777" w:rsidR="00711353" w:rsidRPr="00AA631C" w:rsidRDefault="00711353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0A187612" w14:textId="77777777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Anti-Phishing Policy</w:t>
            </w:r>
          </w:p>
        </w:tc>
        <w:tc>
          <w:tcPr>
            <w:tcW w:w="3051" w:type="dxa"/>
            <w:gridSpan w:val="3"/>
            <w:vAlign w:val="center"/>
          </w:tcPr>
          <w:p w14:paraId="67764330" w14:textId="77777777" w:rsidR="00711353" w:rsidRPr="00AA631C" w:rsidRDefault="00711353" w:rsidP="00C56C28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711353" w:rsidRPr="00AA631C" w14:paraId="7C60644D" w14:textId="77777777" w:rsidTr="000072C9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77DC5B37" w14:textId="77777777" w:rsidR="00711353" w:rsidRPr="00AA631C" w:rsidRDefault="00711353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5BA43D72" w14:textId="33A10607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Access Control eLearning</w:t>
            </w:r>
          </w:p>
        </w:tc>
        <w:tc>
          <w:tcPr>
            <w:tcW w:w="1028" w:type="dxa"/>
            <w:vAlign w:val="center"/>
          </w:tcPr>
          <w:p w14:paraId="2221DC9C" w14:textId="51B91941" w:rsidR="00711353" w:rsidRPr="00AA631C" w:rsidRDefault="00711353" w:rsidP="00C56C28">
            <w:pPr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="002F346A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 </w:t>
            </w:r>
            <w:r w:rsidR="002F346A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081914D5" w14:textId="3888CD27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Phishing Simulation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Capture Password Details</w:t>
            </w:r>
          </w:p>
        </w:tc>
        <w:tc>
          <w:tcPr>
            <w:tcW w:w="996" w:type="dxa"/>
            <w:vAlign w:val="center"/>
          </w:tcPr>
          <w:p w14:paraId="64D5E288" w14:textId="3E94B6BF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="00010A6D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Phishing Simulation Adoption</w:t>
            </w:r>
          </w:p>
        </w:tc>
      </w:tr>
      <w:tr w:rsidR="00711353" w:rsidRPr="00AA631C" w14:paraId="3E2541D0" w14:textId="77777777" w:rsidTr="000072C9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18F4E991" w14:textId="77777777" w:rsidR="00711353" w:rsidRPr="00AA631C" w:rsidRDefault="00711353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06B12271" w14:textId="5FDD4F6E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5482F675" w14:textId="6ADD573E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7936B9DA" w14:textId="77777777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</w:t>
            </w:r>
          </w:p>
          <w:p w14:paraId="3F35C331" w14:textId="4384D5AF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Data Entry Rates</w:t>
            </w:r>
          </w:p>
        </w:tc>
        <w:tc>
          <w:tcPr>
            <w:tcW w:w="996" w:type="dxa"/>
            <w:vAlign w:val="center"/>
          </w:tcPr>
          <w:p w14:paraId="0C8DFCBB" w14:textId="4398E498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711353" w:rsidRPr="00AA631C" w14:paraId="65F9D9B5" w14:textId="77777777" w:rsidTr="000072C9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365AA506" w14:textId="77777777" w:rsidR="00711353" w:rsidRPr="00AA631C" w:rsidRDefault="00711353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52003E34" w14:textId="77777777" w:rsidR="00711353" w:rsidRPr="00AA631C" w:rsidRDefault="00711353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6E5F3BD0" w14:textId="77777777" w:rsidR="00711353" w:rsidRPr="00AA631C" w:rsidRDefault="00711353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5726D6B5" w14:textId="56867C1E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4389573A" w14:textId="77777777" w:rsidR="00711353" w:rsidRPr="00AA631C" w:rsidRDefault="00711353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2D851816" w14:textId="06E41249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711353" w:rsidRPr="00AA631C" w14:paraId="2FAA798D" w14:textId="77777777" w:rsidTr="000072C9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3D21ED2A" w14:textId="77777777" w:rsidR="00711353" w:rsidRPr="00AA631C" w:rsidRDefault="00711353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59943A20" w14:textId="2AE1DDA2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461A9D0C" w14:textId="77777777" w:rsidR="00711353" w:rsidRPr="00AA631C" w:rsidRDefault="00711353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  <w:p w14:paraId="2686BD9C" w14:textId="15F48D75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/ Tailgating</w:t>
            </w:r>
          </w:p>
        </w:tc>
        <w:tc>
          <w:tcPr>
            <w:tcW w:w="1027" w:type="dxa"/>
            <w:vAlign w:val="center"/>
          </w:tcPr>
          <w:p w14:paraId="1A24D74D" w14:textId="473BDD71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Blog Post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Physical Sec / Access Control</w:t>
            </w:r>
          </w:p>
        </w:tc>
        <w:tc>
          <w:tcPr>
            <w:tcW w:w="996" w:type="dxa"/>
            <w:vAlign w:val="center"/>
          </w:tcPr>
          <w:p w14:paraId="12645F58" w14:textId="6DBE9F8C" w:rsidR="00711353" w:rsidRPr="00AA631C" w:rsidRDefault="00711353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529C188D" w14:textId="1CA142F7" w:rsidR="0092347E" w:rsidRPr="00AA631C" w:rsidRDefault="0092347E" w:rsidP="002F346A">
      <w:pPr>
        <w:spacing w:after="600"/>
        <w:rPr>
          <w:rFonts w:ascii="Aptos" w:hAnsi="Aptos"/>
        </w:rPr>
      </w:pPr>
    </w:p>
    <w:p w14:paraId="4966CAE3" w14:textId="7CE18E6D" w:rsidR="0092347E" w:rsidRPr="00AA631C" w:rsidRDefault="0092347E" w:rsidP="000A2FCD">
      <w:pPr>
        <w:suppressAutoHyphens/>
        <w:spacing w:after="0"/>
        <w:rPr>
          <w:rFonts w:ascii="Aptos" w:hAnsi="Aptos"/>
        </w:rPr>
      </w:pPr>
    </w:p>
    <w:tbl>
      <w:tblPr>
        <w:tblStyle w:val="Grigliatabella"/>
        <w:tblpPr w:leftFromText="180" w:rightFromText="180" w:vertAnchor="text" w:horzAnchor="margin" w:tblpY="248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18D2A0EA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6D48B19C" w14:textId="77777777" w:rsidR="00C56C28" w:rsidRPr="00AA631C" w:rsidRDefault="00C56C28" w:rsidP="000072C9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Incident Reporting</w:t>
            </w:r>
          </w:p>
        </w:tc>
      </w:tr>
      <w:tr w:rsidR="000072C9" w:rsidRPr="00AA631C" w14:paraId="6D19181A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6373F291" w14:textId="4A3490DE" w:rsidR="000072C9" w:rsidRPr="00AA631C" w:rsidRDefault="0049439A" w:rsidP="000072C9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Apr: </w:t>
            </w:r>
            <w:r w:rsidR="000072C9"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722DA267" w14:textId="702A2CC3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24.03.25</w:t>
            </w:r>
          </w:p>
        </w:tc>
        <w:tc>
          <w:tcPr>
            <w:tcW w:w="1028" w:type="dxa"/>
            <w:vAlign w:val="center"/>
          </w:tcPr>
          <w:p w14:paraId="5BBC41AD" w14:textId="440C68FC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31.03.25</w:t>
            </w:r>
          </w:p>
        </w:tc>
        <w:tc>
          <w:tcPr>
            <w:tcW w:w="1027" w:type="dxa"/>
            <w:vAlign w:val="center"/>
          </w:tcPr>
          <w:p w14:paraId="60307837" w14:textId="2D0D8741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07.04.25</w:t>
            </w:r>
          </w:p>
        </w:tc>
        <w:tc>
          <w:tcPr>
            <w:tcW w:w="996" w:type="dxa"/>
            <w:vAlign w:val="center"/>
          </w:tcPr>
          <w:p w14:paraId="3E80C52D" w14:textId="5D02279F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14.04.25</w:t>
            </w:r>
          </w:p>
        </w:tc>
      </w:tr>
      <w:tr w:rsidR="000072C9" w:rsidRPr="00AA631C" w14:paraId="5CC1E9A8" w14:textId="77777777" w:rsidTr="000072C9">
        <w:trPr>
          <w:trHeight w:val="283"/>
        </w:trPr>
        <w:tc>
          <w:tcPr>
            <w:tcW w:w="1020" w:type="dxa"/>
            <w:shd w:val="clear" w:color="auto" w:fill="EB99AD"/>
            <w:vAlign w:val="center"/>
          </w:tcPr>
          <w:p w14:paraId="76BE8598" w14:textId="12DD4C01" w:rsidR="000072C9" w:rsidRPr="000072C9" w:rsidRDefault="000072C9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EB99AD"/>
            <w:vAlign w:val="center"/>
          </w:tcPr>
          <w:p w14:paraId="061804A5" w14:textId="2D23B705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13</w:t>
            </w:r>
          </w:p>
        </w:tc>
        <w:tc>
          <w:tcPr>
            <w:tcW w:w="1028" w:type="dxa"/>
            <w:shd w:val="clear" w:color="auto" w:fill="EB99AD"/>
            <w:vAlign w:val="center"/>
          </w:tcPr>
          <w:p w14:paraId="6276DB1F" w14:textId="4E30F52F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14</w:t>
            </w:r>
          </w:p>
        </w:tc>
        <w:tc>
          <w:tcPr>
            <w:tcW w:w="1027" w:type="dxa"/>
            <w:shd w:val="clear" w:color="auto" w:fill="EB99AD"/>
            <w:vAlign w:val="center"/>
          </w:tcPr>
          <w:p w14:paraId="04C12269" w14:textId="473AF905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15</w:t>
            </w:r>
          </w:p>
        </w:tc>
        <w:tc>
          <w:tcPr>
            <w:tcW w:w="996" w:type="dxa"/>
            <w:shd w:val="clear" w:color="auto" w:fill="EB99AD"/>
            <w:vAlign w:val="center"/>
          </w:tcPr>
          <w:p w14:paraId="0051CA13" w14:textId="3C7012B4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16</w:t>
            </w:r>
          </w:p>
        </w:tc>
      </w:tr>
      <w:tr w:rsidR="00C56C28" w:rsidRPr="00AA631C" w14:paraId="096B5DBA" w14:textId="77777777" w:rsidTr="000072C9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162DB910" w14:textId="77777777" w:rsidR="00C56C28" w:rsidRPr="00AA631C" w:rsidRDefault="00C56C28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7321534E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Incident Reporting Policy</w:t>
            </w:r>
          </w:p>
        </w:tc>
        <w:tc>
          <w:tcPr>
            <w:tcW w:w="3051" w:type="dxa"/>
            <w:gridSpan w:val="3"/>
            <w:vAlign w:val="center"/>
          </w:tcPr>
          <w:p w14:paraId="6085D5E3" w14:textId="77777777" w:rsidR="00C56C28" w:rsidRPr="00AA631C" w:rsidRDefault="00C56C28" w:rsidP="000072C9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C56C28" w:rsidRPr="00AA631C" w14:paraId="6EC286F3" w14:textId="77777777" w:rsidTr="000072C9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76F77080" w14:textId="77777777" w:rsidR="00C56C28" w:rsidRPr="00AA631C" w:rsidRDefault="00C56C28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0DA3C6BB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Incident Reporting / Threats eLearning</w:t>
            </w:r>
          </w:p>
        </w:tc>
        <w:tc>
          <w:tcPr>
            <w:tcW w:w="1028" w:type="dxa"/>
            <w:vAlign w:val="center"/>
          </w:tcPr>
          <w:p w14:paraId="5F0B9A85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5B33CF0F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996" w:type="dxa"/>
            <w:vAlign w:val="center"/>
          </w:tcPr>
          <w:p w14:paraId="6D9B5E1E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7C76A5C6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C56C28" w:rsidRPr="00AA631C" w14:paraId="5632ED1F" w14:textId="77777777" w:rsidTr="000072C9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37C01961" w14:textId="77777777" w:rsidR="00C56C28" w:rsidRPr="00AA631C" w:rsidRDefault="00C56C28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5F9A76E0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43CF6B02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0748FA55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996" w:type="dxa"/>
            <w:vAlign w:val="center"/>
          </w:tcPr>
          <w:p w14:paraId="15B830C0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C56C28" w:rsidRPr="00AA631C" w14:paraId="4EE62CAF" w14:textId="77777777" w:rsidTr="000072C9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7ABFA104" w14:textId="77777777" w:rsidR="00C56C28" w:rsidRPr="00AA631C" w:rsidRDefault="00C56C28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2490FFBB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69AF6459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08A9AC1D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703C78B9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5AF04725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C56C28" w:rsidRPr="00AA631C" w14:paraId="3A9EF1F5" w14:textId="77777777" w:rsidTr="000072C9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6F4D1208" w14:textId="77777777" w:rsidR="00C56C28" w:rsidRPr="00AA631C" w:rsidRDefault="00C56C28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7AB9C2A6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436D6359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56892FB6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Blog Post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Password Recovery</w:t>
            </w:r>
          </w:p>
        </w:tc>
        <w:tc>
          <w:tcPr>
            <w:tcW w:w="996" w:type="dxa"/>
            <w:vAlign w:val="center"/>
          </w:tcPr>
          <w:p w14:paraId="67F845E9" w14:textId="77777777" w:rsidR="00C56C28" w:rsidRPr="00AA631C" w:rsidRDefault="00C56C28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0A700F7A" w14:textId="77777777" w:rsidR="000A2FCD" w:rsidRPr="00AA631C" w:rsidRDefault="000A2FCD" w:rsidP="00C21423">
      <w:pPr>
        <w:spacing w:after="100" w:afterAutospacing="1"/>
        <w:rPr>
          <w:rFonts w:ascii="Aptos" w:hAnsi="Aptos"/>
        </w:rPr>
      </w:pPr>
    </w:p>
    <w:p w14:paraId="5A8AC46F" w14:textId="77777777" w:rsidR="006D3405" w:rsidRPr="00AA631C" w:rsidRDefault="006D3405" w:rsidP="00C56C28">
      <w:pPr>
        <w:spacing w:after="0"/>
        <w:rPr>
          <w:rFonts w:ascii="Aptos" w:hAnsi="Aptos"/>
        </w:rPr>
      </w:pPr>
    </w:p>
    <w:tbl>
      <w:tblPr>
        <w:tblStyle w:val="Grigliatabella"/>
        <w:tblpPr w:leftFromText="180" w:rightFromText="180" w:vertAnchor="text" w:horzAnchor="margin" w:tblpXSpec="center" w:tblpY="195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057ACC64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27EB35C7" w14:textId="2C550E18" w:rsidR="00C56C28" w:rsidRPr="00AA631C" w:rsidRDefault="00C56C28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 xml:space="preserve">Social Engineering </w:t>
            </w:r>
            <w:r w:rsidR="00D10349">
              <w:rPr>
                <w:rFonts w:ascii="Aptos" w:hAnsi="Aptos"/>
                <w:color w:val="FFFFFF" w:themeColor="background1"/>
                <w:sz w:val="12"/>
                <w:szCs w:val="12"/>
              </w:rPr>
              <w:t>-</w:t>
            </w:r>
            <w:r w:rsidRPr="00AA631C">
              <w:rPr>
                <w:rFonts w:ascii="Aptos" w:hAnsi="Aptos"/>
                <w:color w:val="FFFFFF" w:themeColor="background1"/>
                <w:sz w:val="12"/>
                <w:szCs w:val="12"/>
              </w:rPr>
              <w:t xml:space="preserve"> Vishing, Smishing, Cybercrime</w:t>
            </w:r>
          </w:p>
        </w:tc>
      </w:tr>
      <w:tr w:rsidR="000072C9" w:rsidRPr="00AA631C" w14:paraId="45BDCD11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52FFDB8A" w14:textId="27527ACE" w:rsidR="000072C9" w:rsidRPr="00AA631C" w:rsidRDefault="0049439A" w:rsidP="000072C9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May: </w:t>
            </w:r>
            <w:r w:rsid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W/C</w:t>
            </w:r>
          </w:p>
        </w:tc>
        <w:tc>
          <w:tcPr>
            <w:tcW w:w="1027" w:type="dxa"/>
            <w:vAlign w:val="center"/>
          </w:tcPr>
          <w:p w14:paraId="3C96145A" w14:textId="3E72D34C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21.04.25</w:t>
            </w:r>
          </w:p>
        </w:tc>
        <w:tc>
          <w:tcPr>
            <w:tcW w:w="1028" w:type="dxa"/>
            <w:vAlign w:val="center"/>
          </w:tcPr>
          <w:p w14:paraId="649784A7" w14:textId="47CBF73B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28.04.25</w:t>
            </w:r>
          </w:p>
        </w:tc>
        <w:tc>
          <w:tcPr>
            <w:tcW w:w="1027" w:type="dxa"/>
            <w:vAlign w:val="center"/>
          </w:tcPr>
          <w:p w14:paraId="23C8F135" w14:textId="6AA149DD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05.05.25</w:t>
            </w:r>
          </w:p>
        </w:tc>
        <w:tc>
          <w:tcPr>
            <w:tcW w:w="996" w:type="dxa"/>
            <w:vAlign w:val="center"/>
          </w:tcPr>
          <w:p w14:paraId="6EDA3F5D" w14:textId="124F6CF4" w:rsidR="000072C9" w:rsidRPr="00AA631C" w:rsidRDefault="000072C9" w:rsidP="000072C9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12.05.25</w:t>
            </w:r>
          </w:p>
        </w:tc>
      </w:tr>
      <w:tr w:rsidR="000072C9" w:rsidRPr="00AA631C" w14:paraId="74D3E6D3" w14:textId="77777777" w:rsidTr="000072C9">
        <w:trPr>
          <w:trHeight w:val="283"/>
        </w:trPr>
        <w:tc>
          <w:tcPr>
            <w:tcW w:w="1020" w:type="dxa"/>
            <w:shd w:val="clear" w:color="auto" w:fill="85D9F3"/>
            <w:vAlign w:val="center"/>
          </w:tcPr>
          <w:p w14:paraId="1D70EFCD" w14:textId="3ADBB9F4" w:rsidR="000072C9" w:rsidRPr="000072C9" w:rsidRDefault="000072C9" w:rsidP="000072C9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85D9F3"/>
            <w:vAlign w:val="center"/>
          </w:tcPr>
          <w:p w14:paraId="10AC5129" w14:textId="3347E1CA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17</w:t>
            </w:r>
          </w:p>
        </w:tc>
        <w:tc>
          <w:tcPr>
            <w:tcW w:w="1028" w:type="dxa"/>
            <w:shd w:val="clear" w:color="auto" w:fill="85D9F3"/>
            <w:vAlign w:val="center"/>
          </w:tcPr>
          <w:p w14:paraId="3DB24286" w14:textId="144DC3BA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18</w:t>
            </w:r>
          </w:p>
        </w:tc>
        <w:tc>
          <w:tcPr>
            <w:tcW w:w="1027" w:type="dxa"/>
            <w:shd w:val="clear" w:color="auto" w:fill="85D9F3"/>
            <w:vAlign w:val="center"/>
          </w:tcPr>
          <w:p w14:paraId="7AAEE418" w14:textId="56555803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19</w:t>
            </w:r>
          </w:p>
        </w:tc>
        <w:tc>
          <w:tcPr>
            <w:tcW w:w="996" w:type="dxa"/>
            <w:shd w:val="clear" w:color="auto" w:fill="85D9F3"/>
            <w:vAlign w:val="center"/>
          </w:tcPr>
          <w:p w14:paraId="22716F9F" w14:textId="5D2A1A68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20</w:t>
            </w:r>
          </w:p>
        </w:tc>
      </w:tr>
      <w:tr w:rsidR="00C56C28" w:rsidRPr="00AA631C" w14:paraId="12523DA9" w14:textId="77777777" w:rsidTr="000072C9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004B121C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5B026D8C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Social Engineering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Policy / Guidelines</w:t>
            </w:r>
          </w:p>
        </w:tc>
        <w:tc>
          <w:tcPr>
            <w:tcW w:w="3051" w:type="dxa"/>
            <w:gridSpan w:val="3"/>
            <w:vAlign w:val="center"/>
          </w:tcPr>
          <w:p w14:paraId="0731889A" w14:textId="77777777" w:rsidR="00C56C28" w:rsidRPr="00AA631C" w:rsidRDefault="00C56C28" w:rsidP="00C56C28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C56C28" w:rsidRPr="00AA631C" w14:paraId="522067F4" w14:textId="77777777" w:rsidTr="000072C9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78143B55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3B351BE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eLearning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SE / Vishing / Smishing</w:t>
            </w:r>
          </w:p>
        </w:tc>
        <w:tc>
          <w:tcPr>
            <w:tcW w:w="1028" w:type="dxa"/>
            <w:vAlign w:val="center"/>
          </w:tcPr>
          <w:p w14:paraId="7F7C0F4E" w14:textId="77777777" w:rsidR="00C56C28" w:rsidRPr="00AA631C" w:rsidRDefault="00C56C28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556431D9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7FD93E4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</w:t>
            </w:r>
          </w:p>
        </w:tc>
        <w:tc>
          <w:tcPr>
            <w:tcW w:w="996" w:type="dxa"/>
            <w:vAlign w:val="center"/>
          </w:tcPr>
          <w:p w14:paraId="4C361715" w14:textId="506B4722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="00010A6D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Phishing Simulation Adoption</w:t>
            </w:r>
          </w:p>
        </w:tc>
      </w:tr>
      <w:tr w:rsidR="00C56C28" w:rsidRPr="00AA631C" w14:paraId="4D883768" w14:textId="77777777" w:rsidTr="000072C9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4040E7FD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1510A16A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3A0D2471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253BE11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</w:t>
            </w:r>
          </w:p>
          <w:p w14:paraId="0536E14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Data Entry Rates</w:t>
            </w:r>
          </w:p>
        </w:tc>
        <w:tc>
          <w:tcPr>
            <w:tcW w:w="996" w:type="dxa"/>
            <w:vAlign w:val="center"/>
          </w:tcPr>
          <w:p w14:paraId="256C79C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0072C9" w:rsidRPr="00AA631C" w14:paraId="38BA776F" w14:textId="77777777" w:rsidTr="000072C9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7DC27D80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295586D8" w14:textId="77777777" w:rsidR="00C56C28" w:rsidRPr="00AA631C" w:rsidRDefault="00C56C28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5122E34F" w14:textId="77777777" w:rsidR="00C56C28" w:rsidRPr="00AA631C" w:rsidRDefault="00C56C28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42773B8B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73342846" w14:textId="77777777" w:rsidR="00C56C28" w:rsidRPr="00AA631C" w:rsidRDefault="00C56C28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32F9EB09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C56C28" w:rsidRPr="00AA631C" w14:paraId="5C72D5FE" w14:textId="77777777" w:rsidTr="000072C9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6484BBE2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5328AFC8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5AEC6DF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3B435C32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996" w:type="dxa"/>
            <w:vAlign w:val="center"/>
          </w:tcPr>
          <w:p w14:paraId="2234BE3C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68D5DE62" w14:textId="77777777" w:rsidR="000F0267" w:rsidRPr="00AA631C" w:rsidRDefault="000F0267" w:rsidP="00C56C28">
      <w:pPr>
        <w:spacing w:after="0"/>
        <w:rPr>
          <w:rFonts w:ascii="Aptos" w:hAnsi="Aptos"/>
        </w:rPr>
      </w:pPr>
    </w:p>
    <w:p w14:paraId="1D0261CB" w14:textId="77777777" w:rsidR="000F0267" w:rsidRPr="00AA631C" w:rsidRDefault="000F0267" w:rsidP="00C56C28">
      <w:pPr>
        <w:spacing w:after="0"/>
        <w:rPr>
          <w:rFonts w:ascii="Aptos" w:hAnsi="Aptos"/>
        </w:rPr>
      </w:pPr>
    </w:p>
    <w:p w14:paraId="497E353D" w14:textId="77777777" w:rsidR="000F0267" w:rsidRPr="00AA631C" w:rsidRDefault="000F0267" w:rsidP="00C56C28">
      <w:pPr>
        <w:spacing w:after="0"/>
        <w:rPr>
          <w:rFonts w:ascii="Aptos" w:hAnsi="Aptos"/>
        </w:rPr>
      </w:pPr>
    </w:p>
    <w:tbl>
      <w:tblPr>
        <w:tblStyle w:val="Grigliatabella"/>
        <w:tblpPr w:leftFromText="180" w:rightFromText="180" w:vertAnchor="text" w:horzAnchor="margin" w:tblpXSpec="right" w:tblpY="248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AA631C" w:rsidRPr="00AA631C" w14:paraId="5EBE91C1" w14:textId="77777777" w:rsidTr="000072C9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23A07BEA" w14:textId="00963608" w:rsidR="00C56C28" w:rsidRPr="00AA631C" w:rsidRDefault="00EA48E2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Artificial Intelligence</w:t>
            </w:r>
          </w:p>
        </w:tc>
      </w:tr>
      <w:tr w:rsidR="000072C9" w:rsidRPr="00AA631C" w14:paraId="366C4DC2" w14:textId="77777777" w:rsidTr="000072C9">
        <w:trPr>
          <w:trHeight w:val="283"/>
        </w:trPr>
        <w:tc>
          <w:tcPr>
            <w:tcW w:w="1020" w:type="dxa"/>
            <w:vAlign w:val="center"/>
          </w:tcPr>
          <w:p w14:paraId="4FEA7978" w14:textId="435D67E4" w:rsidR="000072C9" w:rsidRPr="000072C9" w:rsidRDefault="0049439A" w:rsidP="000072C9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Jun: </w:t>
            </w:r>
            <w:r w:rsidR="000072C9"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7142E10F" w14:textId="73AE5DB3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19.05.25</w:t>
            </w:r>
          </w:p>
        </w:tc>
        <w:tc>
          <w:tcPr>
            <w:tcW w:w="1028" w:type="dxa"/>
            <w:vAlign w:val="center"/>
          </w:tcPr>
          <w:p w14:paraId="2DC0EEF1" w14:textId="53D6D086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26.05.25</w:t>
            </w:r>
          </w:p>
        </w:tc>
        <w:tc>
          <w:tcPr>
            <w:tcW w:w="1027" w:type="dxa"/>
            <w:vAlign w:val="center"/>
          </w:tcPr>
          <w:p w14:paraId="5D9B5C01" w14:textId="766228F1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02.06.25</w:t>
            </w:r>
          </w:p>
        </w:tc>
        <w:tc>
          <w:tcPr>
            <w:tcW w:w="996" w:type="dxa"/>
            <w:vAlign w:val="center"/>
          </w:tcPr>
          <w:p w14:paraId="2C258501" w14:textId="097E2824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09.06.25</w:t>
            </w:r>
          </w:p>
        </w:tc>
      </w:tr>
      <w:tr w:rsidR="000072C9" w:rsidRPr="00AA631C" w14:paraId="03F6FF6D" w14:textId="77777777" w:rsidTr="000072C9">
        <w:trPr>
          <w:trHeight w:val="283"/>
        </w:trPr>
        <w:tc>
          <w:tcPr>
            <w:tcW w:w="1020" w:type="dxa"/>
            <w:shd w:val="clear" w:color="auto" w:fill="ADA8D8"/>
            <w:vAlign w:val="center"/>
          </w:tcPr>
          <w:p w14:paraId="73EFCF82" w14:textId="76DEE6AD" w:rsidR="000072C9" w:rsidRPr="000072C9" w:rsidRDefault="000072C9" w:rsidP="000072C9">
            <w:pPr>
              <w:suppressAutoHyphens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ADA8D8"/>
            <w:vAlign w:val="center"/>
          </w:tcPr>
          <w:p w14:paraId="51F8ABBB" w14:textId="1371A856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21</w:t>
            </w:r>
          </w:p>
        </w:tc>
        <w:tc>
          <w:tcPr>
            <w:tcW w:w="1028" w:type="dxa"/>
            <w:shd w:val="clear" w:color="auto" w:fill="ADA8D8"/>
            <w:vAlign w:val="center"/>
          </w:tcPr>
          <w:p w14:paraId="4BE1085D" w14:textId="4832E587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22</w:t>
            </w:r>
          </w:p>
        </w:tc>
        <w:tc>
          <w:tcPr>
            <w:tcW w:w="1027" w:type="dxa"/>
            <w:shd w:val="clear" w:color="auto" w:fill="ADA8D8"/>
            <w:vAlign w:val="center"/>
          </w:tcPr>
          <w:p w14:paraId="130AB30D" w14:textId="7EB8AF2E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23</w:t>
            </w:r>
          </w:p>
        </w:tc>
        <w:tc>
          <w:tcPr>
            <w:tcW w:w="996" w:type="dxa"/>
            <w:shd w:val="clear" w:color="auto" w:fill="ADA8D8"/>
            <w:vAlign w:val="center"/>
          </w:tcPr>
          <w:p w14:paraId="1C83B658" w14:textId="50A3C4AA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24</w:t>
            </w:r>
          </w:p>
        </w:tc>
      </w:tr>
      <w:tr w:rsidR="00C56C28" w:rsidRPr="00AA631C" w14:paraId="38CDD4F1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35B1A794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7B76AE5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Anti-Bribery </w:t>
            </w:r>
          </w:p>
          <w:p w14:paraId="130ADD5B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&amp; Corruption Policy</w:t>
            </w:r>
          </w:p>
        </w:tc>
        <w:tc>
          <w:tcPr>
            <w:tcW w:w="3051" w:type="dxa"/>
            <w:gridSpan w:val="3"/>
            <w:vAlign w:val="center"/>
          </w:tcPr>
          <w:p w14:paraId="22DAA3E2" w14:textId="77777777" w:rsidR="00C56C28" w:rsidRPr="00AA631C" w:rsidRDefault="00C56C28" w:rsidP="00C56C28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C56C28" w:rsidRPr="00AA631C" w14:paraId="2AA7BD84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4B6EF219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7A4A8D08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eLearning</w:t>
            </w:r>
          </w:p>
          <w:p w14:paraId="191177F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Anti-Bribery</w:t>
            </w:r>
          </w:p>
        </w:tc>
        <w:tc>
          <w:tcPr>
            <w:tcW w:w="1028" w:type="dxa"/>
            <w:vAlign w:val="center"/>
          </w:tcPr>
          <w:p w14:paraId="4E336B7C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Learning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br/>
              <w:t>Adoption</w:t>
            </w:r>
          </w:p>
        </w:tc>
        <w:tc>
          <w:tcPr>
            <w:tcW w:w="1027" w:type="dxa"/>
            <w:vAlign w:val="center"/>
          </w:tcPr>
          <w:p w14:paraId="25AF557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996" w:type="dxa"/>
            <w:vAlign w:val="center"/>
          </w:tcPr>
          <w:p w14:paraId="526E221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661E120F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C56C28" w:rsidRPr="00AA631C" w14:paraId="537E3B8A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001E324B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217C29B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3358E304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7409E5A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996" w:type="dxa"/>
            <w:vAlign w:val="center"/>
          </w:tcPr>
          <w:p w14:paraId="3ABBD8F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C56C28" w:rsidRPr="00AA631C" w14:paraId="074FBDD3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2CBEFA7F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359C9A0D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53CEBC3D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3D184FFE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68C1A95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6889BE2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C56C28" w:rsidRPr="00AA631C" w14:paraId="519A5CB5" w14:textId="77777777" w:rsidTr="000072C9">
        <w:trPr>
          <w:trHeight w:val="680"/>
        </w:trPr>
        <w:tc>
          <w:tcPr>
            <w:tcW w:w="1020" w:type="dxa"/>
            <w:shd w:val="clear" w:color="auto" w:fill="E1DFF1"/>
            <w:vAlign w:val="center"/>
          </w:tcPr>
          <w:p w14:paraId="19320638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2F255F8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47CE4E9A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50AA4941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996" w:type="dxa"/>
            <w:vAlign w:val="center"/>
          </w:tcPr>
          <w:p w14:paraId="2FC91E4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34D6FA31" w14:textId="77777777" w:rsidR="002F346A" w:rsidRPr="00AA631C" w:rsidRDefault="002F346A" w:rsidP="006D3405">
      <w:pPr>
        <w:suppressAutoHyphens/>
        <w:spacing w:after="0"/>
        <w:rPr>
          <w:rFonts w:ascii="Aptos" w:hAnsi="Aptos"/>
        </w:rPr>
      </w:pPr>
    </w:p>
    <w:tbl>
      <w:tblPr>
        <w:tblStyle w:val="Grigliatabella"/>
        <w:tblpPr w:leftFromText="180" w:rightFromText="180" w:vertAnchor="text" w:horzAnchor="margin" w:tblpY="393"/>
        <w:tblOverlap w:val="never"/>
        <w:tblW w:w="5098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996"/>
      </w:tblGrid>
      <w:tr w:rsidR="000072C9" w:rsidRPr="00AA631C" w14:paraId="29261F90" w14:textId="77777777" w:rsidTr="00A22323">
        <w:trPr>
          <w:trHeight w:val="397"/>
        </w:trPr>
        <w:tc>
          <w:tcPr>
            <w:tcW w:w="5098" w:type="dxa"/>
            <w:gridSpan w:val="5"/>
            <w:shd w:val="clear" w:color="auto" w:fill="352F49"/>
            <w:vAlign w:val="center"/>
          </w:tcPr>
          <w:p w14:paraId="5CBBBBF2" w14:textId="09F334C6" w:rsidR="006D3405" w:rsidRPr="00AA631C" w:rsidRDefault="007345BD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Social Media Safety</w:t>
            </w:r>
          </w:p>
        </w:tc>
      </w:tr>
      <w:tr w:rsidR="000072C9" w:rsidRPr="00AA631C" w14:paraId="34847DDD" w14:textId="77777777" w:rsidTr="00A22323">
        <w:trPr>
          <w:trHeight w:val="283"/>
        </w:trPr>
        <w:tc>
          <w:tcPr>
            <w:tcW w:w="1020" w:type="dxa"/>
            <w:vAlign w:val="center"/>
          </w:tcPr>
          <w:p w14:paraId="36959953" w14:textId="654C837E" w:rsidR="000072C9" w:rsidRPr="000072C9" w:rsidRDefault="0049439A" w:rsidP="000072C9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Jul: </w:t>
            </w:r>
            <w:r w:rsid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W/C</w:t>
            </w:r>
          </w:p>
        </w:tc>
        <w:tc>
          <w:tcPr>
            <w:tcW w:w="1027" w:type="dxa"/>
            <w:vAlign w:val="center"/>
          </w:tcPr>
          <w:p w14:paraId="2427DFF8" w14:textId="0C7D30FB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16.06.25</w:t>
            </w:r>
          </w:p>
        </w:tc>
        <w:tc>
          <w:tcPr>
            <w:tcW w:w="1028" w:type="dxa"/>
            <w:vAlign w:val="center"/>
          </w:tcPr>
          <w:p w14:paraId="28C7E644" w14:textId="7D2D9A67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23.06.25</w:t>
            </w:r>
          </w:p>
        </w:tc>
        <w:tc>
          <w:tcPr>
            <w:tcW w:w="1027" w:type="dxa"/>
            <w:vAlign w:val="center"/>
          </w:tcPr>
          <w:p w14:paraId="17D988E3" w14:textId="04CC5573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30.06.25</w:t>
            </w:r>
          </w:p>
        </w:tc>
        <w:tc>
          <w:tcPr>
            <w:tcW w:w="996" w:type="dxa"/>
            <w:vAlign w:val="center"/>
          </w:tcPr>
          <w:p w14:paraId="0F651933" w14:textId="6F5B4DE5" w:rsidR="000072C9" w:rsidRPr="000072C9" w:rsidRDefault="000072C9" w:rsidP="000072C9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07.07.25</w:t>
            </w:r>
          </w:p>
        </w:tc>
      </w:tr>
      <w:tr w:rsidR="00A22323" w:rsidRPr="00AA631C" w14:paraId="1F14B3C1" w14:textId="77777777" w:rsidTr="00A22323">
        <w:trPr>
          <w:trHeight w:val="283"/>
        </w:trPr>
        <w:tc>
          <w:tcPr>
            <w:tcW w:w="1020" w:type="dxa"/>
            <w:shd w:val="clear" w:color="auto" w:fill="91D7CA"/>
            <w:vAlign w:val="center"/>
          </w:tcPr>
          <w:p w14:paraId="2D9E5F98" w14:textId="29DA340F" w:rsidR="00A22323" w:rsidRPr="000072C9" w:rsidRDefault="00A22323" w:rsidP="00A22323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2FC62675" w14:textId="11E9337F" w:rsidR="00A22323" w:rsidRPr="000072C9" w:rsidRDefault="00A22323" w:rsidP="00A22323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</w:t>
            </w: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5</w:t>
            </w:r>
          </w:p>
        </w:tc>
        <w:tc>
          <w:tcPr>
            <w:tcW w:w="1028" w:type="dxa"/>
            <w:shd w:val="clear" w:color="auto" w:fill="91D7CA"/>
            <w:vAlign w:val="center"/>
          </w:tcPr>
          <w:p w14:paraId="5FBE20FB" w14:textId="7438A6AD" w:rsidR="00A22323" w:rsidRPr="000072C9" w:rsidRDefault="00A22323" w:rsidP="00A22323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</w:t>
            </w: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6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1C042C28" w14:textId="2C6653AD" w:rsidR="00A22323" w:rsidRPr="000072C9" w:rsidRDefault="00A22323" w:rsidP="00A22323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</w:t>
            </w: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7</w:t>
            </w:r>
          </w:p>
        </w:tc>
        <w:tc>
          <w:tcPr>
            <w:tcW w:w="996" w:type="dxa"/>
            <w:shd w:val="clear" w:color="auto" w:fill="91D7CA"/>
            <w:vAlign w:val="center"/>
          </w:tcPr>
          <w:p w14:paraId="671EAE61" w14:textId="0B230E70" w:rsidR="00A22323" w:rsidRPr="000072C9" w:rsidRDefault="00A22323" w:rsidP="00A22323">
            <w:pPr>
              <w:suppressAutoHyphens/>
              <w:jc w:val="center"/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</w:t>
            </w: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8</w:t>
            </w:r>
          </w:p>
        </w:tc>
      </w:tr>
      <w:tr w:rsidR="006D3405" w:rsidRPr="00AA631C" w14:paraId="00305618" w14:textId="77777777" w:rsidTr="00A22323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28B76930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1F4B2291" w14:textId="724E3BA5" w:rsidR="006D3405" w:rsidRPr="00AA631C" w:rsidRDefault="007345BD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Social Media Guidelines</w:t>
            </w:r>
          </w:p>
        </w:tc>
        <w:tc>
          <w:tcPr>
            <w:tcW w:w="3051" w:type="dxa"/>
            <w:gridSpan w:val="3"/>
            <w:vAlign w:val="center"/>
          </w:tcPr>
          <w:p w14:paraId="2079EAC5" w14:textId="77777777" w:rsidR="006D3405" w:rsidRPr="00AA631C" w:rsidRDefault="006D3405" w:rsidP="00436F40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6D3405" w:rsidRPr="00AA631C" w14:paraId="5A5CAA44" w14:textId="77777777" w:rsidTr="0003342B">
        <w:trPr>
          <w:trHeight w:val="715"/>
        </w:trPr>
        <w:tc>
          <w:tcPr>
            <w:tcW w:w="1020" w:type="dxa"/>
            <w:shd w:val="clear" w:color="auto" w:fill="DDF3EF"/>
            <w:vAlign w:val="center"/>
          </w:tcPr>
          <w:p w14:paraId="596397FB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5CCA5A0A" w14:textId="6D4B66AB" w:rsidR="006D3405" w:rsidRPr="00AA631C" w:rsidRDefault="0027327F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proofErr w:type="gramStart"/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Social Media eLearning</w:t>
            </w:r>
            <w:proofErr w:type="gramEnd"/>
          </w:p>
        </w:tc>
        <w:tc>
          <w:tcPr>
            <w:tcW w:w="1028" w:type="dxa"/>
            <w:vAlign w:val="center"/>
          </w:tcPr>
          <w:p w14:paraId="59ED2266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794D8B0D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996" w:type="dxa"/>
            <w:vAlign w:val="center"/>
          </w:tcPr>
          <w:p w14:paraId="2EDC766C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5AB7DB15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6D3405" w:rsidRPr="00AA631C" w14:paraId="3608EB45" w14:textId="77777777" w:rsidTr="00A22323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2FFCD349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11427688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3DC9FF2C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094F0491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996" w:type="dxa"/>
            <w:vAlign w:val="center"/>
          </w:tcPr>
          <w:p w14:paraId="376EF064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6D3405" w:rsidRPr="00AA631C" w14:paraId="471C5469" w14:textId="77777777" w:rsidTr="00A22323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0F367FB9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38CEA4E3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6A9879A5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767F9F55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23" w:type="dxa"/>
            <w:gridSpan w:val="2"/>
            <w:vAlign w:val="center"/>
          </w:tcPr>
          <w:p w14:paraId="19106B67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25F51B12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27327F" w:rsidRPr="00AA631C" w14:paraId="36B1F65B" w14:textId="77777777" w:rsidTr="00A22323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24DF15F0" w14:textId="77777777" w:rsidR="0027327F" w:rsidRPr="00AA631C" w:rsidRDefault="0027327F" w:rsidP="0027327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1D597134" w14:textId="498EB2FA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0B58A9A4" w14:textId="5E2E06A4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6370B292" w14:textId="6E7109A7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996" w:type="dxa"/>
            <w:vAlign w:val="center"/>
          </w:tcPr>
          <w:p w14:paraId="757F7B81" w14:textId="7CC64D16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tbl>
      <w:tblPr>
        <w:tblStyle w:val="Grigliatabella"/>
        <w:tblpPr w:leftFromText="180" w:rightFromText="180" w:vertAnchor="text" w:horzAnchor="margin" w:tblpXSpec="right" w:tblpY="393"/>
        <w:tblOverlap w:val="never"/>
        <w:tblW w:w="5131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1029"/>
      </w:tblGrid>
      <w:tr w:rsidR="00A22323" w:rsidRPr="00AA631C" w14:paraId="3DF3993B" w14:textId="77777777" w:rsidTr="0003342B">
        <w:trPr>
          <w:trHeight w:val="397"/>
        </w:trPr>
        <w:tc>
          <w:tcPr>
            <w:tcW w:w="5131" w:type="dxa"/>
            <w:gridSpan w:val="5"/>
            <w:shd w:val="clear" w:color="auto" w:fill="352F49"/>
            <w:vAlign w:val="center"/>
          </w:tcPr>
          <w:p w14:paraId="6444C983" w14:textId="3AB1369F" w:rsidR="006D3405" w:rsidRPr="00AA631C" w:rsidRDefault="007345BD" w:rsidP="00436F40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Multi-Factor Authentication</w:t>
            </w:r>
          </w:p>
        </w:tc>
      </w:tr>
      <w:tr w:rsidR="0003342B" w:rsidRPr="00AA631C" w14:paraId="15EE661E" w14:textId="77777777" w:rsidTr="0049439A">
        <w:trPr>
          <w:trHeight w:val="283"/>
        </w:trPr>
        <w:tc>
          <w:tcPr>
            <w:tcW w:w="1020" w:type="dxa"/>
            <w:vAlign w:val="center"/>
          </w:tcPr>
          <w:p w14:paraId="454A42D3" w14:textId="33EB0C92" w:rsidR="0003342B" w:rsidRPr="00AA631C" w:rsidRDefault="0049439A" w:rsidP="0003342B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Sept: </w:t>
            </w:r>
            <w:r w:rsidR="0003342B"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4CF2830D" w14:textId="278C036E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11.08.25</w:t>
            </w:r>
          </w:p>
        </w:tc>
        <w:tc>
          <w:tcPr>
            <w:tcW w:w="1028" w:type="dxa"/>
            <w:vAlign w:val="center"/>
          </w:tcPr>
          <w:p w14:paraId="0E9A60DE" w14:textId="773F1A16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18.08.25</w:t>
            </w:r>
          </w:p>
        </w:tc>
        <w:tc>
          <w:tcPr>
            <w:tcW w:w="1027" w:type="dxa"/>
            <w:vAlign w:val="center"/>
          </w:tcPr>
          <w:p w14:paraId="5382E1A4" w14:textId="76A985A2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25.08.25</w:t>
            </w:r>
          </w:p>
        </w:tc>
        <w:tc>
          <w:tcPr>
            <w:tcW w:w="1029" w:type="dxa"/>
            <w:vAlign w:val="center"/>
          </w:tcPr>
          <w:p w14:paraId="5F1724DF" w14:textId="09B0EDFA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color w:val="0D0D0D" w:themeColor="text1" w:themeTint="F2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01.09.25</w:t>
            </w:r>
          </w:p>
        </w:tc>
      </w:tr>
      <w:tr w:rsidR="0003342B" w:rsidRPr="00AA631C" w14:paraId="3D43693B" w14:textId="77777777" w:rsidTr="0003342B">
        <w:trPr>
          <w:trHeight w:val="283"/>
        </w:trPr>
        <w:tc>
          <w:tcPr>
            <w:tcW w:w="1020" w:type="dxa"/>
            <w:shd w:val="clear" w:color="auto" w:fill="EB99AD"/>
            <w:vAlign w:val="center"/>
          </w:tcPr>
          <w:p w14:paraId="29AEEDFD" w14:textId="7670E5D5" w:rsidR="0003342B" w:rsidRPr="0003342B" w:rsidRDefault="0003342B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EB99AD"/>
            <w:vAlign w:val="center"/>
          </w:tcPr>
          <w:p w14:paraId="36ECCE4A" w14:textId="2372658C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33</w:t>
            </w:r>
          </w:p>
        </w:tc>
        <w:tc>
          <w:tcPr>
            <w:tcW w:w="1028" w:type="dxa"/>
            <w:shd w:val="clear" w:color="auto" w:fill="EB99AD"/>
            <w:vAlign w:val="center"/>
          </w:tcPr>
          <w:p w14:paraId="35B2BC62" w14:textId="1E5D8BF2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34</w:t>
            </w:r>
          </w:p>
        </w:tc>
        <w:tc>
          <w:tcPr>
            <w:tcW w:w="1027" w:type="dxa"/>
            <w:shd w:val="clear" w:color="auto" w:fill="EB99AD"/>
            <w:vAlign w:val="center"/>
          </w:tcPr>
          <w:p w14:paraId="24F1CABA" w14:textId="5F528CF6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35</w:t>
            </w:r>
          </w:p>
        </w:tc>
        <w:tc>
          <w:tcPr>
            <w:tcW w:w="1029" w:type="dxa"/>
            <w:shd w:val="clear" w:color="auto" w:fill="EB99AD"/>
            <w:vAlign w:val="center"/>
          </w:tcPr>
          <w:p w14:paraId="6AFB1437" w14:textId="1BAADC38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36</w:t>
            </w:r>
          </w:p>
        </w:tc>
      </w:tr>
      <w:tr w:rsidR="0064159F" w:rsidRPr="00AA631C" w14:paraId="6870457F" w14:textId="77777777" w:rsidTr="0003342B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7E03DB48" w14:textId="77777777" w:rsidR="0064159F" w:rsidRPr="00AA631C" w:rsidRDefault="0064159F" w:rsidP="0064159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4CD49265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MFA </w:t>
            </w:r>
          </w:p>
          <w:p w14:paraId="75006771" w14:textId="1200F85F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Policy</w:t>
            </w:r>
          </w:p>
        </w:tc>
        <w:tc>
          <w:tcPr>
            <w:tcW w:w="3084" w:type="dxa"/>
            <w:gridSpan w:val="3"/>
            <w:vAlign w:val="center"/>
          </w:tcPr>
          <w:p w14:paraId="2B8D57DB" w14:textId="77777777" w:rsidR="0064159F" w:rsidRPr="00AA631C" w:rsidRDefault="0064159F" w:rsidP="0064159F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64159F" w:rsidRPr="00AA631C" w14:paraId="152352B3" w14:textId="77777777" w:rsidTr="0003342B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36270A48" w14:textId="77777777" w:rsidR="0064159F" w:rsidRPr="00AA631C" w:rsidRDefault="0064159F" w:rsidP="0064159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12C22A46" w14:textId="71D436E4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MFA eLearning</w:t>
            </w:r>
          </w:p>
        </w:tc>
        <w:tc>
          <w:tcPr>
            <w:tcW w:w="1028" w:type="dxa"/>
            <w:vAlign w:val="center"/>
          </w:tcPr>
          <w:p w14:paraId="3DDC8929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5086B98B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1029" w:type="dxa"/>
            <w:vAlign w:val="center"/>
          </w:tcPr>
          <w:p w14:paraId="5B88E68E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2E01C65B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64159F" w:rsidRPr="00AA631C" w14:paraId="0972E6D2" w14:textId="77777777" w:rsidTr="0003342B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07285501" w14:textId="77777777" w:rsidR="0064159F" w:rsidRPr="00AA631C" w:rsidRDefault="0064159F" w:rsidP="0064159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3151AEC7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25AAD09A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2511624A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1029" w:type="dxa"/>
            <w:vAlign w:val="center"/>
          </w:tcPr>
          <w:p w14:paraId="26F46928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03342B" w:rsidRPr="00AA631C" w14:paraId="41A0F558" w14:textId="77777777" w:rsidTr="0003342B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180DBE1D" w14:textId="77777777" w:rsidR="0064159F" w:rsidRPr="00AA631C" w:rsidRDefault="0064159F" w:rsidP="0064159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62431E5F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43F1196C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13692831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56" w:type="dxa"/>
            <w:gridSpan w:val="2"/>
            <w:vAlign w:val="center"/>
          </w:tcPr>
          <w:p w14:paraId="44379F1E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24E00809" w14:textId="77777777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64159F" w:rsidRPr="00AA631C" w14:paraId="0F472023" w14:textId="77777777" w:rsidTr="0003342B">
        <w:trPr>
          <w:trHeight w:val="680"/>
        </w:trPr>
        <w:tc>
          <w:tcPr>
            <w:tcW w:w="1020" w:type="dxa"/>
            <w:shd w:val="clear" w:color="auto" w:fill="F9DFE5"/>
            <w:vAlign w:val="center"/>
          </w:tcPr>
          <w:p w14:paraId="56F11406" w14:textId="77777777" w:rsidR="0064159F" w:rsidRPr="00AA631C" w:rsidRDefault="0064159F" w:rsidP="0064159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799A08F6" w14:textId="2C1C9408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2556BCF4" w14:textId="2B2213AF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0B9BB296" w14:textId="74C96A21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1029" w:type="dxa"/>
            <w:vAlign w:val="center"/>
          </w:tcPr>
          <w:p w14:paraId="6F1EE514" w14:textId="1510D761" w:rsidR="0064159F" w:rsidRPr="00AA631C" w:rsidRDefault="0064159F" w:rsidP="0064159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tbl>
      <w:tblPr>
        <w:tblStyle w:val="Grigliatabella"/>
        <w:tblpPr w:leftFromText="180" w:rightFromText="180" w:vertAnchor="text" w:horzAnchor="margin" w:tblpXSpec="center" w:tblpY="393"/>
        <w:tblOverlap w:val="never"/>
        <w:tblW w:w="5131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1029"/>
      </w:tblGrid>
      <w:tr w:rsidR="00A22323" w:rsidRPr="00AA631C" w14:paraId="7D16E6CC" w14:textId="77777777" w:rsidTr="00A22323">
        <w:trPr>
          <w:trHeight w:val="397"/>
        </w:trPr>
        <w:tc>
          <w:tcPr>
            <w:tcW w:w="5131" w:type="dxa"/>
            <w:gridSpan w:val="5"/>
            <w:shd w:val="clear" w:color="auto" w:fill="352F49"/>
            <w:vAlign w:val="center"/>
          </w:tcPr>
          <w:p w14:paraId="36A89989" w14:textId="69F9192C" w:rsidR="006D3405" w:rsidRPr="00AA631C" w:rsidRDefault="007345BD" w:rsidP="00436F40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GDPR</w:t>
            </w:r>
          </w:p>
        </w:tc>
      </w:tr>
      <w:tr w:rsidR="00A22323" w:rsidRPr="00AA631C" w14:paraId="124EA477" w14:textId="77777777" w:rsidTr="00A22323">
        <w:trPr>
          <w:trHeight w:val="283"/>
        </w:trPr>
        <w:tc>
          <w:tcPr>
            <w:tcW w:w="1020" w:type="dxa"/>
            <w:vAlign w:val="center"/>
          </w:tcPr>
          <w:p w14:paraId="72A10BA1" w14:textId="7A3884D3" w:rsidR="00A22323" w:rsidRPr="00A22323" w:rsidRDefault="0049439A" w:rsidP="00A22323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Aug: </w:t>
            </w:r>
            <w:r w:rsidR="00A22323" w:rsidRP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27481281" w14:textId="0A989502" w:rsidR="00A22323" w:rsidRPr="00A22323" w:rsidRDefault="00A22323" w:rsidP="00A22323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14.07.25</w:t>
            </w:r>
          </w:p>
        </w:tc>
        <w:tc>
          <w:tcPr>
            <w:tcW w:w="1028" w:type="dxa"/>
            <w:vAlign w:val="center"/>
          </w:tcPr>
          <w:p w14:paraId="12FAB1D0" w14:textId="7FB29886" w:rsidR="00A22323" w:rsidRPr="00A22323" w:rsidRDefault="00A22323" w:rsidP="00A22323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21.07.25</w:t>
            </w:r>
          </w:p>
        </w:tc>
        <w:tc>
          <w:tcPr>
            <w:tcW w:w="1027" w:type="dxa"/>
            <w:vAlign w:val="center"/>
          </w:tcPr>
          <w:p w14:paraId="36842EF6" w14:textId="655A0350" w:rsidR="00A22323" w:rsidRPr="00A22323" w:rsidRDefault="00A22323" w:rsidP="00A22323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28.07.25</w:t>
            </w:r>
          </w:p>
        </w:tc>
        <w:tc>
          <w:tcPr>
            <w:tcW w:w="1029" w:type="dxa"/>
            <w:vAlign w:val="center"/>
          </w:tcPr>
          <w:p w14:paraId="080A6844" w14:textId="68526EC0" w:rsidR="00A22323" w:rsidRPr="00A22323" w:rsidRDefault="00A22323" w:rsidP="00A22323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A22323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04.08.25</w:t>
            </w:r>
          </w:p>
        </w:tc>
      </w:tr>
      <w:tr w:rsidR="0003342B" w:rsidRPr="00AA631C" w14:paraId="615C247C" w14:textId="77777777" w:rsidTr="00A22323">
        <w:trPr>
          <w:trHeight w:val="283"/>
        </w:trPr>
        <w:tc>
          <w:tcPr>
            <w:tcW w:w="1020" w:type="dxa"/>
            <w:shd w:val="clear" w:color="auto" w:fill="F6BD7E"/>
            <w:vAlign w:val="center"/>
          </w:tcPr>
          <w:p w14:paraId="326BC02E" w14:textId="5E1FFE0D" w:rsidR="0003342B" w:rsidRPr="00A22323" w:rsidRDefault="0003342B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F6BD7E"/>
            <w:vAlign w:val="center"/>
          </w:tcPr>
          <w:p w14:paraId="6AB861DA" w14:textId="11C57C1F" w:rsidR="0003342B" w:rsidRPr="00A22323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29</w:t>
            </w:r>
          </w:p>
        </w:tc>
        <w:tc>
          <w:tcPr>
            <w:tcW w:w="1028" w:type="dxa"/>
            <w:shd w:val="clear" w:color="auto" w:fill="F6BD7E"/>
            <w:vAlign w:val="center"/>
          </w:tcPr>
          <w:p w14:paraId="3E8ECA6D" w14:textId="47E41B0C" w:rsidR="0003342B" w:rsidRPr="00A22323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30</w:t>
            </w:r>
          </w:p>
        </w:tc>
        <w:tc>
          <w:tcPr>
            <w:tcW w:w="1027" w:type="dxa"/>
            <w:shd w:val="clear" w:color="auto" w:fill="F6BD7E"/>
            <w:vAlign w:val="center"/>
          </w:tcPr>
          <w:p w14:paraId="06F89676" w14:textId="1C7A4709" w:rsidR="0003342B" w:rsidRPr="00A22323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31</w:t>
            </w:r>
          </w:p>
        </w:tc>
        <w:tc>
          <w:tcPr>
            <w:tcW w:w="1029" w:type="dxa"/>
            <w:shd w:val="clear" w:color="auto" w:fill="F6BD7E"/>
            <w:vAlign w:val="center"/>
          </w:tcPr>
          <w:p w14:paraId="09B0DEB3" w14:textId="23B186F2" w:rsidR="0003342B" w:rsidRPr="00A22323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32</w:t>
            </w:r>
          </w:p>
        </w:tc>
      </w:tr>
      <w:tr w:rsidR="006D3405" w:rsidRPr="00AA631C" w14:paraId="00C1D53C" w14:textId="77777777" w:rsidTr="00A22323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707C7AB5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019E8E07" w14:textId="77777777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GDPR </w:t>
            </w:r>
          </w:p>
          <w:p w14:paraId="727C57E1" w14:textId="3ABB5319" w:rsidR="006D3405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Policy</w:t>
            </w:r>
          </w:p>
        </w:tc>
        <w:tc>
          <w:tcPr>
            <w:tcW w:w="3084" w:type="dxa"/>
            <w:gridSpan w:val="3"/>
            <w:vAlign w:val="center"/>
          </w:tcPr>
          <w:p w14:paraId="274442C2" w14:textId="77777777" w:rsidR="006D3405" w:rsidRPr="00AA631C" w:rsidRDefault="006D3405" w:rsidP="00436F40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6D3405" w:rsidRPr="00AA631C" w14:paraId="629D151E" w14:textId="77777777" w:rsidTr="00A22323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271E2096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49D4E067" w14:textId="09A146EA" w:rsidR="006D3405" w:rsidRPr="00AA631C" w:rsidRDefault="0027327F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GDPR eLearning</w:t>
            </w:r>
          </w:p>
        </w:tc>
        <w:tc>
          <w:tcPr>
            <w:tcW w:w="1028" w:type="dxa"/>
            <w:vAlign w:val="center"/>
          </w:tcPr>
          <w:p w14:paraId="06B1A075" w14:textId="77777777" w:rsidR="006D3405" w:rsidRPr="00AA631C" w:rsidRDefault="006D3405" w:rsidP="00436F40">
            <w:pPr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676559CE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Phishing Simulation 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Capture Password Details</w:t>
            </w:r>
          </w:p>
        </w:tc>
        <w:tc>
          <w:tcPr>
            <w:tcW w:w="1029" w:type="dxa"/>
            <w:vAlign w:val="center"/>
          </w:tcPr>
          <w:p w14:paraId="3633219B" w14:textId="7D3E0C50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="00010A6D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Phishing Simulation Adoption</w:t>
            </w:r>
          </w:p>
        </w:tc>
      </w:tr>
      <w:tr w:rsidR="006D3405" w:rsidRPr="00AA631C" w14:paraId="1C5EFC52" w14:textId="77777777" w:rsidTr="00A22323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3F40099F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16BDFDEB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11C2DC18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7B822F46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</w:t>
            </w:r>
          </w:p>
          <w:p w14:paraId="4C5C973A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Data Entry Rates</w:t>
            </w:r>
          </w:p>
        </w:tc>
        <w:tc>
          <w:tcPr>
            <w:tcW w:w="1029" w:type="dxa"/>
            <w:vAlign w:val="center"/>
          </w:tcPr>
          <w:p w14:paraId="17225D38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6D3405" w:rsidRPr="00AA631C" w14:paraId="101681AA" w14:textId="77777777" w:rsidTr="00A22323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03029A81" w14:textId="77777777" w:rsidR="006D3405" w:rsidRPr="00AA631C" w:rsidRDefault="006D3405" w:rsidP="00436F40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15EDE9A2" w14:textId="77777777" w:rsidR="006D3405" w:rsidRPr="00AA631C" w:rsidRDefault="006D3405" w:rsidP="00436F40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6328AA1E" w14:textId="77777777" w:rsidR="006D3405" w:rsidRPr="00AA631C" w:rsidRDefault="006D3405" w:rsidP="00436F40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2A132F92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56" w:type="dxa"/>
            <w:gridSpan w:val="2"/>
            <w:vAlign w:val="center"/>
          </w:tcPr>
          <w:p w14:paraId="3D14B261" w14:textId="77777777" w:rsidR="006D3405" w:rsidRPr="00AA631C" w:rsidRDefault="006D3405" w:rsidP="00436F40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5E0C11DF" w14:textId="77777777" w:rsidR="006D3405" w:rsidRPr="00AA631C" w:rsidRDefault="006D3405" w:rsidP="00436F40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27327F" w:rsidRPr="00AA631C" w14:paraId="2A6224D9" w14:textId="77777777" w:rsidTr="00A22323">
        <w:trPr>
          <w:trHeight w:val="680"/>
        </w:trPr>
        <w:tc>
          <w:tcPr>
            <w:tcW w:w="1020" w:type="dxa"/>
            <w:shd w:val="clear" w:color="auto" w:fill="FBE3C9"/>
            <w:vAlign w:val="center"/>
          </w:tcPr>
          <w:p w14:paraId="4A790E94" w14:textId="77777777" w:rsidR="0027327F" w:rsidRPr="00AA631C" w:rsidRDefault="0027327F" w:rsidP="0027327F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213129F8" w14:textId="40CB0705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59477A88" w14:textId="6D9CF284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2634993C" w14:textId="4D312113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1029" w:type="dxa"/>
            <w:vAlign w:val="center"/>
          </w:tcPr>
          <w:p w14:paraId="4AE766DE" w14:textId="46806371" w:rsidR="0027327F" w:rsidRPr="00AA631C" w:rsidRDefault="0027327F" w:rsidP="0027327F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122C5647" w14:textId="77777777" w:rsidR="006D3405" w:rsidRPr="00AA631C" w:rsidRDefault="006D3405" w:rsidP="006D3405">
      <w:pPr>
        <w:spacing w:after="0"/>
        <w:rPr>
          <w:rFonts w:ascii="Aptos" w:hAnsi="Aptos"/>
        </w:rPr>
      </w:pPr>
    </w:p>
    <w:p w14:paraId="49F6932C" w14:textId="77777777" w:rsidR="006D3405" w:rsidRPr="00AA631C" w:rsidRDefault="006D3405" w:rsidP="006D3405">
      <w:pPr>
        <w:suppressAutoHyphens/>
        <w:spacing w:after="0"/>
        <w:rPr>
          <w:rFonts w:ascii="Aptos" w:hAnsi="Aptos"/>
        </w:rPr>
      </w:pPr>
    </w:p>
    <w:tbl>
      <w:tblPr>
        <w:tblStyle w:val="Grigliatabella"/>
        <w:tblpPr w:leftFromText="180" w:rightFromText="180" w:vertAnchor="text" w:horzAnchor="margin" w:tblpXSpec="right" w:tblpY="327"/>
        <w:tblOverlap w:val="never"/>
        <w:tblW w:w="5131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1029"/>
      </w:tblGrid>
      <w:tr w:rsidR="00A22323" w:rsidRPr="00AA631C" w14:paraId="5D40C59F" w14:textId="77777777" w:rsidTr="0003342B">
        <w:trPr>
          <w:trHeight w:val="397"/>
        </w:trPr>
        <w:tc>
          <w:tcPr>
            <w:tcW w:w="5131" w:type="dxa"/>
            <w:gridSpan w:val="5"/>
            <w:shd w:val="clear" w:color="auto" w:fill="352F49"/>
            <w:vAlign w:val="center"/>
          </w:tcPr>
          <w:p w14:paraId="369DC2A3" w14:textId="71373AD6" w:rsidR="00C56C28" w:rsidRPr="00AA631C" w:rsidRDefault="007345BD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Mobile App Security</w:t>
            </w:r>
          </w:p>
        </w:tc>
      </w:tr>
      <w:tr w:rsidR="0003342B" w:rsidRPr="00AA631C" w14:paraId="1A7F75EE" w14:textId="77777777" w:rsidTr="0003342B">
        <w:trPr>
          <w:trHeight w:val="283"/>
        </w:trPr>
        <w:tc>
          <w:tcPr>
            <w:tcW w:w="1020" w:type="dxa"/>
            <w:vAlign w:val="center"/>
          </w:tcPr>
          <w:p w14:paraId="18EA5FDF" w14:textId="3B6B5816" w:rsidR="0003342B" w:rsidRPr="0003342B" w:rsidRDefault="0049439A" w:rsidP="0003342B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Dec: </w:t>
            </w:r>
            <w:r w:rsidR="0003342B"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726CB232" w14:textId="75F091F0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03.11.25</w:t>
            </w:r>
          </w:p>
        </w:tc>
        <w:tc>
          <w:tcPr>
            <w:tcW w:w="1028" w:type="dxa"/>
            <w:vAlign w:val="center"/>
          </w:tcPr>
          <w:p w14:paraId="4EFD0D3E" w14:textId="2510FB8E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10.11.25</w:t>
            </w:r>
          </w:p>
        </w:tc>
        <w:tc>
          <w:tcPr>
            <w:tcW w:w="1027" w:type="dxa"/>
            <w:vAlign w:val="center"/>
          </w:tcPr>
          <w:p w14:paraId="5CF1DEB6" w14:textId="6F525FAC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17.11.25</w:t>
            </w:r>
          </w:p>
        </w:tc>
        <w:tc>
          <w:tcPr>
            <w:tcW w:w="1029" w:type="dxa"/>
            <w:vAlign w:val="center"/>
          </w:tcPr>
          <w:p w14:paraId="45F9C821" w14:textId="5245988C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24.11.25</w:t>
            </w:r>
          </w:p>
        </w:tc>
      </w:tr>
      <w:tr w:rsidR="0003342B" w:rsidRPr="00AA631C" w14:paraId="63CA9C46" w14:textId="77777777" w:rsidTr="0003342B">
        <w:trPr>
          <w:trHeight w:val="283"/>
        </w:trPr>
        <w:tc>
          <w:tcPr>
            <w:tcW w:w="1020" w:type="dxa"/>
            <w:shd w:val="clear" w:color="auto" w:fill="91D7CA"/>
            <w:vAlign w:val="center"/>
          </w:tcPr>
          <w:p w14:paraId="26DBDA11" w14:textId="7E1271B7" w:rsidR="0003342B" w:rsidRPr="00AA631C" w:rsidRDefault="0003342B" w:rsidP="0003342B">
            <w:pPr>
              <w:suppressAutoHyphens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5B499744" w14:textId="359D1D74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45</w:t>
            </w:r>
          </w:p>
        </w:tc>
        <w:tc>
          <w:tcPr>
            <w:tcW w:w="1028" w:type="dxa"/>
            <w:shd w:val="clear" w:color="auto" w:fill="91D7CA"/>
            <w:vAlign w:val="center"/>
          </w:tcPr>
          <w:p w14:paraId="313CE46B" w14:textId="433C93AA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46</w:t>
            </w:r>
          </w:p>
        </w:tc>
        <w:tc>
          <w:tcPr>
            <w:tcW w:w="1027" w:type="dxa"/>
            <w:shd w:val="clear" w:color="auto" w:fill="91D7CA"/>
            <w:vAlign w:val="center"/>
          </w:tcPr>
          <w:p w14:paraId="0813B91D" w14:textId="654FC5AA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47</w:t>
            </w:r>
          </w:p>
        </w:tc>
        <w:tc>
          <w:tcPr>
            <w:tcW w:w="1029" w:type="dxa"/>
            <w:shd w:val="clear" w:color="auto" w:fill="91D7CA"/>
            <w:vAlign w:val="center"/>
          </w:tcPr>
          <w:p w14:paraId="77B131A6" w14:textId="147187E0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48</w:t>
            </w:r>
          </w:p>
        </w:tc>
      </w:tr>
      <w:tr w:rsidR="00C56C28" w:rsidRPr="00AA631C" w14:paraId="0286C93F" w14:textId="77777777" w:rsidTr="0003342B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6EDA03B7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328C8A65" w14:textId="4D7EFEC0" w:rsidR="00C56C28" w:rsidRPr="00AA631C" w:rsidRDefault="00010A6D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Mobile Device Policy</w:t>
            </w:r>
          </w:p>
        </w:tc>
        <w:tc>
          <w:tcPr>
            <w:tcW w:w="3084" w:type="dxa"/>
            <w:gridSpan w:val="3"/>
            <w:vAlign w:val="center"/>
          </w:tcPr>
          <w:p w14:paraId="54A6152A" w14:textId="77777777" w:rsidR="00C56C28" w:rsidRPr="00AA631C" w:rsidRDefault="00C56C28" w:rsidP="00C56C28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C56C28" w:rsidRPr="00AA631C" w14:paraId="2B4C246E" w14:textId="77777777" w:rsidTr="0003342B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07E33953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07553801" w14:textId="77777777" w:rsidR="00010A6D" w:rsidRPr="00AA631C" w:rsidRDefault="00010A6D" w:rsidP="00010A6D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Mobile </w:t>
            </w:r>
          </w:p>
          <w:p w14:paraId="2AB2E19A" w14:textId="6B5243D2" w:rsidR="00C56C28" w:rsidRPr="00AA631C" w:rsidRDefault="00010A6D" w:rsidP="00010A6D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Device / App eLearning</w:t>
            </w:r>
          </w:p>
        </w:tc>
        <w:tc>
          <w:tcPr>
            <w:tcW w:w="1028" w:type="dxa"/>
            <w:vAlign w:val="center"/>
          </w:tcPr>
          <w:p w14:paraId="2B8589EE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Learning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br/>
              <w:t>Adoption</w:t>
            </w:r>
          </w:p>
        </w:tc>
        <w:tc>
          <w:tcPr>
            <w:tcW w:w="1027" w:type="dxa"/>
            <w:vAlign w:val="center"/>
          </w:tcPr>
          <w:p w14:paraId="3D093B67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1029" w:type="dxa"/>
            <w:vAlign w:val="center"/>
          </w:tcPr>
          <w:p w14:paraId="2638A8A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66AA38A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C56C28" w:rsidRPr="00AA631C" w14:paraId="6E01E36A" w14:textId="77777777" w:rsidTr="0003342B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231E478F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5BAC0A3F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7211EFCC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352947F1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1029" w:type="dxa"/>
            <w:vAlign w:val="center"/>
          </w:tcPr>
          <w:p w14:paraId="0BB9B282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03342B" w:rsidRPr="00AA631C" w14:paraId="561E5B15" w14:textId="77777777" w:rsidTr="0003342B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597E5091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5DE5BCA4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5182C3FB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20A55D4F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56" w:type="dxa"/>
            <w:gridSpan w:val="2"/>
            <w:vAlign w:val="center"/>
          </w:tcPr>
          <w:p w14:paraId="02F97379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36CF9F48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C56C28" w:rsidRPr="00AA631C" w14:paraId="5FB42ADD" w14:textId="77777777" w:rsidTr="0003342B">
        <w:trPr>
          <w:trHeight w:val="680"/>
        </w:trPr>
        <w:tc>
          <w:tcPr>
            <w:tcW w:w="1020" w:type="dxa"/>
            <w:shd w:val="clear" w:color="auto" w:fill="DDF3EF"/>
            <w:vAlign w:val="center"/>
          </w:tcPr>
          <w:p w14:paraId="659921DF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3EB561C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4F74A2C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4895687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1029" w:type="dxa"/>
            <w:vAlign w:val="center"/>
          </w:tcPr>
          <w:p w14:paraId="26D54B3D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tbl>
      <w:tblPr>
        <w:tblStyle w:val="Grigliatabella"/>
        <w:tblpPr w:leftFromText="180" w:rightFromText="180" w:vertAnchor="text" w:horzAnchor="margin" w:tblpXSpec="center" w:tblpY="327"/>
        <w:tblOverlap w:val="never"/>
        <w:tblW w:w="5131" w:type="dxa"/>
        <w:tblBorders>
          <w:top w:val="none" w:sz="0" w:space="0" w:color="auto"/>
          <w:left w:val="none" w:sz="0" w:space="0" w:color="auto"/>
          <w:bottom w:val="single" w:sz="4" w:space="0" w:color="352F49"/>
          <w:right w:val="none" w:sz="0" w:space="0" w:color="auto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1029"/>
      </w:tblGrid>
      <w:tr w:rsidR="00A22323" w:rsidRPr="00AA631C" w14:paraId="51B40A38" w14:textId="77777777" w:rsidTr="0003342B">
        <w:trPr>
          <w:trHeight w:val="397"/>
        </w:trPr>
        <w:tc>
          <w:tcPr>
            <w:tcW w:w="5131" w:type="dxa"/>
            <w:gridSpan w:val="5"/>
            <w:tcBorders>
              <w:top w:val="single" w:sz="4" w:space="0" w:color="352F49"/>
              <w:left w:val="single" w:sz="4" w:space="0" w:color="352F49"/>
              <w:right w:val="single" w:sz="4" w:space="0" w:color="352F49"/>
            </w:tcBorders>
            <w:shd w:val="clear" w:color="auto" w:fill="352F49"/>
            <w:vAlign w:val="center"/>
          </w:tcPr>
          <w:p w14:paraId="3B1C8F59" w14:textId="375BEC98" w:rsidR="00C56C28" w:rsidRPr="00AA631C" w:rsidRDefault="007345BD" w:rsidP="00C56C28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CIA / Information Security</w:t>
            </w:r>
          </w:p>
        </w:tc>
      </w:tr>
      <w:tr w:rsidR="0003342B" w:rsidRPr="00AA631C" w14:paraId="7D502069" w14:textId="77777777" w:rsidTr="0003342B">
        <w:trPr>
          <w:trHeight w:val="283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vAlign w:val="center"/>
          </w:tcPr>
          <w:p w14:paraId="02F8EBBA" w14:textId="68DBC1E1" w:rsidR="0003342B" w:rsidRPr="0003342B" w:rsidRDefault="0049439A" w:rsidP="0003342B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Nov: </w:t>
            </w:r>
            <w:r w:rsidR="0003342B"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2277E8D5" w14:textId="01CDCCB6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06.10.25</w:t>
            </w:r>
          </w:p>
        </w:tc>
        <w:tc>
          <w:tcPr>
            <w:tcW w:w="1028" w:type="dxa"/>
            <w:tcBorders>
              <w:top w:val="single" w:sz="4" w:space="0" w:color="352F49"/>
            </w:tcBorders>
            <w:vAlign w:val="center"/>
          </w:tcPr>
          <w:p w14:paraId="6D2BF7F0" w14:textId="7371B52E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13.10.25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4AD3AABF" w14:textId="02DFC529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20.10.25</w:t>
            </w:r>
          </w:p>
        </w:tc>
        <w:tc>
          <w:tcPr>
            <w:tcW w:w="1029" w:type="dxa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354A4544" w14:textId="2F56E57B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27.10.25</w:t>
            </w:r>
          </w:p>
        </w:tc>
      </w:tr>
      <w:tr w:rsidR="0003342B" w:rsidRPr="00AA631C" w14:paraId="59262A19" w14:textId="77777777" w:rsidTr="0003342B">
        <w:trPr>
          <w:trHeight w:val="283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ADA8D8"/>
            <w:vAlign w:val="center"/>
          </w:tcPr>
          <w:p w14:paraId="05F84CC4" w14:textId="02360BF1" w:rsidR="0003342B" w:rsidRPr="00AA631C" w:rsidRDefault="0003342B" w:rsidP="0003342B">
            <w:pPr>
              <w:suppressAutoHyphens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shd w:val="clear" w:color="auto" w:fill="ADA8D8"/>
            <w:vAlign w:val="center"/>
          </w:tcPr>
          <w:p w14:paraId="21A5AEFB" w14:textId="7E86CB21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41</w:t>
            </w:r>
          </w:p>
        </w:tc>
        <w:tc>
          <w:tcPr>
            <w:tcW w:w="1028" w:type="dxa"/>
            <w:tcBorders>
              <w:top w:val="single" w:sz="4" w:space="0" w:color="352F49"/>
            </w:tcBorders>
            <w:shd w:val="clear" w:color="auto" w:fill="ADA8D8"/>
            <w:vAlign w:val="center"/>
          </w:tcPr>
          <w:p w14:paraId="6C369A5D" w14:textId="12800B31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42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shd w:val="clear" w:color="auto" w:fill="ADA8D8"/>
            <w:vAlign w:val="center"/>
          </w:tcPr>
          <w:p w14:paraId="05CCD10F" w14:textId="2BA4B4A4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43</w:t>
            </w:r>
          </w:p>
        </w:tc>
        <w:tc>
          <w:tcPr>
            <w:tcW w:w="1029" w:type="dxa"/>
            <w:tcBorders>
              <w:top w:val="single" w:sz="4" w:space="0" w:color="352F49"/>
              <w:right w:val="single" w:sz="4" w:space="0" w:color="352F49"/>
            </w:tcBorders>
            <w:shd w:val="clear" w:color="auto" w:fill="ADA8D8"/>
            <w:vAlign w:val="center"/>
          </w:tcPr>
          <w:p w14:paraId="1D7CD5E3" w14:textId="259F6AEB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44</w:t>
            </w:r>
          </w:p>
        </w:tc>
      </w:tr>
      <w:tr w:rsidR="0003342B" w:rsidRPr="00AA631C" w14:paraId="58F84A07" w14:textId="77777777" w:rsidTr="0003342B">
        <w:trPr>
          <w:trHeight w:val="680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E1DFF1"/>
            <w:vAlign w:val="center"/>
          </w:tcPr>
          <w:p w14:paraId="2829E99C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6AF3C80E" w14:textId="4B1A1EF0" w:rsidR="00C56C28" w:rsidRPr="00AA631C" w:rsidRDefault="00010A6D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Account Credentials Policy / Guidelines</w:t>
            </w:r>
          </w:p>
        </w:tc>
        <w:tc>
          <w:tcPr>
            <w:tcW w:w="3084" w:type="dxa"/>
            <w:gridSpan w:val="3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254EBEBE" w14:textId="77777777" w:rsidR="00C56C28" w:rsidRPr="00AA631C" w:rsidRDefault="00C56C28" w:rsidP="00C56C28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03342B" w:rsidRPr="00AA631C" w14:paraId="0F1BEBC3" w14:textId="77777777" w:rsidTr="0003342B">
        <w:trPr>
          <w:trHeight w:val="680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E1DFF1"/>
            <w:vAlign w:val="center"/>
          </w:tcPr>
          <w:p w14:paraId="483CC190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7F78E90A" w14:textId="77777777" w:rsidR="00010A6D" w:rsidRPr="00AA631C" w:rsidRDefault="00010A6D" w:rsidP="00010A6D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CIA Guidelines</w:t>
            </w:r>
          </w:p>
          <w:p w14:paraId="5DDA950A" w14:textId="5C912DE6" w:rsidR="00C56C28" w:rsidRPr="00AA631C" w:rsidRDefault="00010A6D" w:rsidP="00010A6D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/ Policy</w:t>
            </w:r>
          </w:p>
        </w:tc>
        <w:tc>
          <w:tcPr>
            <w:tcW w:w="1028" w:type="dxa"/>
            <w:tcBorders>
              <w:top w:val="single" w:sz="4" w:space="0" w:color="352F49"/>
            </w:tcBorders>
            <w:vAlign w:val="center"/>
          </w:tcPr>
          <w:p w14:paraId="259497C5" w14:textId="77777777" w:rsidR="00C56C28" w:rsidRPr="00AA631C" w:rsidRDefault="00C56C28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508F331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20A6C621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</w:t>
            </w:r>
          </w:p>
        </w:tc>
        <w:tc>
          <w:tcPr>
            <w:tcW w:w="1029" w:type="dxa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390BA73F" w14:textId="489AC7C4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="00010A6D"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>Phishing Simulation Adoption</w:t>
            </w:r>
          </w:p>
        </w:tc>
      </w:tr>
      <w:tr w:rsidR="0003342B" w:rsidRPr="00AA631C" w14:paraId="5FEAE4E4" w14:textId="77777777" w:rsidTr="0003342B">
        <w:trPr>
          <w:trHeight w:val="680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E1DFF1"/>
            <w:vAlign w:val="center"/>
          </w:tcPr>
          <w:p w14:paraId="3D306371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0463CA7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tcBorders>
              <w:top w:val="single" w:sz="4" w:space="0" w:color="352F49"/>
            </w:tcBorders>
            <w:vAlign w:val="center"/>
          </w:tcPr>
          <w:p w14:paraId="035AAD45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48B5DD79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</w:t>
            </w:r>
          </w:p>
          <w:p w14:paraId="03FE47A6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Data Entry Rates</w:t>
            </w:r>
          </w:p>
        </w:tc>
        <w:tc>
          <w:tcPr>
            <w:tcW w:w="1029" w:type="dxa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4D0F52DE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A22323" w:rsidRPr="00AA631C" w14:paraId="66836659" w14:textId="77777777" w:rsidTr="0003342B">
        <w:trPr>
          <w:trHeight w:val="680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E1DFF1"/>
            <w:vAlign w:val="center"/>
          </w:tcPr>
          <w:p w14:paraId="515BDB4A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tcBorders>
              <w:top w:val="single" w:sz="4" w:space="0" w:color="352F49"/>
            </w:tcBorders>
            <w:vAlign w:val="center"/>
          </w:tcPr>
          <w:p w14:paraId="4BF88544" w14:textId="77777777" w:rsidR="00C56C28" w:rsidRPr="00AA631C" w:rsidRDefault="00C56C28" w:rsidP="00C56C28">
            <w:pPr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181D6450" w14:textId="77777777" w:rsidR="00C56C28" w:rsidRPr="00AA631C" w:rsidRDefault="00C56C28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3A9E060A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56" w:type="dxa"/>
            <w:gridSpan w:val="2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5B5A7137" w14:textId="77777777" w:rsidR="00C56C28" w:rsidRPr="00AA631C" w:rsidRDefault="00C56C28" w:rsidP="00C56C28">
            <w:pPr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37B6450A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03342B" w:rsidRPr="00AA631C" w14:paraId="2ED8DF75" w14:textId="77777777" w:rsidTr="0003342B">
        <w:trPr>
          <w:trHeight w:val="680"/>
        </w:trPr>
        <w:tc>
          <w:tcPr>
            <w:tcW w:w="1020" w:type="dxa"/>
            <w:tcBorders>
              <w:top w:val="single" w:sz="4" w:space="0" w:color="352F49"/>
              <w:left w:val="single" w:sz="4" w:space="0" w:color="352F49"/>
            </w:tcBorders>
            <w:shd w:val="clear" w:color="auto" w:fill="E1DFF1"/>
            <w:vAlign w:val="center"/>
          </w:tcPr>
          <w:p w14:paraId="59FA5CBE" w14:textId="77777777" w:rsidR="00C56C28" w:rsidRPr="00AA631C" w:rsidRDefault="00C56C28" w:rsidP="00C56C28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74C4BAE3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tcBorders>
              <w:top w:val="single" w:sz="4" w:space="0" w:color="352F49"/>
            </w:tcBorders>
            <w:vAlign w:val="center"/>
          </w:tcPr>
          <w:p w14:paraId="3A429CD0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tcBorders>
              <w:top w:val="single" w:sz="4" w:space="0" w:color="352F49"/>
            </w:tcBorders>
            <w:vAlign w:val="center"/>
          </w:tcPr>
          <w:p w14:paraId="2886A544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1029" w:type="dxa"/>
            <w:tcBorders>
              <w:top w:val="single" w:sz="4" w:space="0" w:color="352F49"/>
              <w:right w:val="single" w:sz="4" w:space="0" w:color="352F49"/>
            </w:tcBorders>
            <w:vAlign w:val="center"/>
          </w:tcPr>
          <w:p w14:paraId="507EE30A" w14:textId="77777777" w:rsidR="00C56C28" w:rsidRPr="00AA631C" w:rsidRDefault="00C56C28" w:rsidP="00C56C28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tbl>
      <w:tblPr>
        <w:tblStyle w:val="Grigliatabella"/>
        <w:tblpPr w:leftFromText="180" w:rightFromText="180" w:vertAnchor="text" w:horzAnchor="margin" w:tblpY="327"/>
        <w:tblOverlap w:val="never"/>
        <w:tblW w:w="5131" w:type="dxa"/>
        <w:tblBorders>
          <w:top w:val="single" w:sz="4" w:space="0" w:color="352F49"/>
          <w:left w:val="single" w:sz="4" w:space="0" w:color="352F49"/>
          <w:bottom w:val="single" w:sz="4" w:space="0" w:color="352F49"/>
          <w:right w:val="single" w:sz="4" w:space="0" w:color="352F49"/>
          <w:insideH w:val="single" w:sz="4" w:space="0" w:color="352F49"/>
          <w:insideV w:val="single" w:sz="4" w:space="0" w:color="352F49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7"/>
        <w:gridCol w:w="1028"/>
        <w:gridCol w:w="1027"/>
        <w:gridCol w:w="1029"/>
      </w:tblGrid>
      <w:tr w:rsidR="00A22323" w:rsidRPr="00AA631C" w14:paraId="5CCA2E84" w14:textId="77777777" w:rsidTr="0003342B">
        <w:trPr>
          <w:trHeight w:val="397"/>
        </w:trPr>
        <w:tc>
          <w:tcPr>
            <w:tcW w:w="5131" w:type="dxa"/>
            <w:gridSpan w:val="5"/>
            <w:shd w:val="clear" w:color="auto" w:fill="352F49"/>
            <w:vAlign w:val="center"/>
          </w:tcPr>
          <w:p w14:paraId="04F24192" w14:textId="3B62438E" w:rsidR="00C56C28" w:rsidRPr="00AA631C" w:rsidRDefault="0049439A" w:rsidP="0003342B">
            <w:pPr>
              <w:suppressAutoHyphens/>
              <w:rPr>
                <w:rFonts w:ascii="Aptos" w:hAnsi="Aptos"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>Cyber Security Awareness Month</w:t>
            </w:r>
            <w:r w:rsidR="00D10349"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D10349">
              <w:rPr>
                <w:rFonts w:ascii="Aptos" w:hAnsi="Aptos"/>
                <w:color w:val="FFFFFF" w:themeColor="background1"/>
                <w:sz w:val="12"/>
                <w:szCs w:val="12"/>
              </w:rPr>
              <w:t>-</w:t>
            </w:r>
            <w:r w:rsidR="00D10349" w:rsidRPr="00AA631C">
              <w:rPr>
                <w:rFonts w:ascii="Aptos" w:hAnsi="Aptos"/>
                <w:color w:val="FFFFFF" w:themeColor="background1"/>
                <w:sz w:val="12"/>
                <w:szCs w:val="12"/>
              </w:rPr>
              <w:t xml:space="preserve"> </w:t>
            </w:r>
            <w:r w:rsidR="00D10349">
              <w:rPr>
                <w:rFonts w:ascii="Aptos" w:hAnsi="Aptos"/>
                <w:color w:val="FFFFFF" w:themeColor="background1"/>
                <w:sz w:val="12"/>
                <w:szCs w:val="12"/>
              </w:rPr>
              <w:t>Emerging Threats</w:t>
            </w:r>
          </w:p>
        </w:tc>
      </w:tr>
      <w:tr w:rsidR="0003342B" w:rsidRPr="00AA631C" w14:paraId="322317F6" w14:textId="77777777" w:rsidTr="0003342B">
        <w:trPr>
          <w:trHeight w:val="283"/>
        </w:trPr>
        <w:tc>
          <w:tcPr>
            <w:tcW w:w="1020" w:type="dxa"/>
            <w:vAlign w:val="center"/>
          </w:tcPr>
          <w:p w14:paraId="53676BCC" w14:textId="1403DC6A" w:rsidR="0003342B" w:rsidRPr="0003342B" w:rsidRDefault="0049439A" w:rsidP="0003342B">
            <w:pPr>
              <w:suppressAutoHyphens/>
              <w:rPr>
                <w:rFonts w:ascii="Aptos" w:hAnsi="Aptos"/>
                <w:color w:val="352F49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Oct: </w:t>
            </w:r>
            <w:r w:rsidR="0003342B"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W</w:t>
            </w:r>
            <w:r w:rsid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/C</w:t>
            </w:r>
          </w:p>
        </w:tc>
        <w:tc>
          <w:tcPr>
            <w:tcW w:w="1027" w:type="dxa"/>
            <w:vAlign w:val="center"/>
          </w:tcPr>
          <w:p w14:paraId="419F55E3" w14:textId="346CB720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08.09.25</w:t>
            </w:r>
          </w:p>
        </w:tc>
        <w:tc>
          <w:tcPr>
            <w:tcW w:w="1028" w:type="dxa"/>
            <w:vAlign w:val="center"/>
          </w:tcPr>
          <w:p w14:paraId="18AECB12" w14:textId="04FDA116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15.09.25</w:t>
            </w:r>
          </w:p>
        </w:tc>
        <w:tc>
          <w:tcPr>
            <w:tcW w:w="1027" w:type="dxa"/>
            <w:vAlign w:val="center"/>
          </w:tcPr>
          <w:p w14:paraId="04B130B5" w14:textId="1AABEF0D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22.09.25</w:t>
            </w:r>
          </w:p>
        </w:tc>
        <w:tc>
          <w:tcPr>
            <w:tcW w:w="1029" w:type="dxa"/>
            <w:vAlign w:val="center"/>
          </w:tcPr>
          <w:p w14:paraId="1CA647F4" w14:textId="505F29F6" w:rsidR="0003342B" w:rsidRPr="0003342B" w:rsidRDefault="0003342B" w:rsidP="0003342B">
            <w:pPr>
              <w:suppressAutoHyphens/>
              <w:jc w:val="center"/>
              <w:rPr>
                <w:rFonts w:ascii="Aptos" w:hAnsi="Aptos"/>
                <w:color w:val="352F49"/>
                <w:sz w:val="12"/>
                <w:szCs w:val="12"/>
              </w:rPr>
            </w:pPr>
            <w:r w:rsidRPr="0003342B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29.09.25</w:t>
            </w:r>
          </w:p>
        </w:tc>
      </w:tr>
      <w:tr w:rsidR="0003342B" w:rsidRPr="00AA631C" w14:paraId="0BAE7468" w14:textId="77777777" w:rsidTr="0003342B">
        <w:trPr>
          <w:trHeight w:val="283"/>
        </w:trPr>
        <w:tc>
          <w:tcPr>
            <w:tcW w:w="1020" w:type="dxa"/>
            <w:shd w:val="clear" w:color="auto" w:fill="85D9F3"/>
            <w:vAlign w:val="center"/>
          </w:tcPr>
          <w:p w14:paraId="075AF450" w14:textId="53D8098D" w:rsidR="0003342B" w:rsidRPr="00AA631C" w:rsidRDefault="0003342B" w:rsidP="0003342B">
            <w:pPr>
              <w:suppressAutoHyphens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 w:rsidRPr="000072C9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 xml:space="preserve">Week </w:t>
            </w:r>
            <w:r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Number</w:t>
            </w:r>
          </w:p>
        </w:tc>
        <w:tc>
          <w:tcPr>
            <w:tcW w:w="1027" w:type="dxa"/>
            <w:shd w:val="clear" w:color="auto" w:fill="85D9F3"/>
            <w:vAlign w:val="center"/>
          </w:tcPr>
          <w:p w14:paraId="475B6087" w14:textId="4417CBAF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37</w:t>
            </w:r>
          </w:p>
        </w:tc>
        <w:tc>
          <w:tcPr>
            <w:tcW w:w="1028" w:type="dxa"/>
            <w:shd w:val="clear" w:color="auto" w:fill="85D9F3"/>
            <w:vAlign w:val="center"/>
          </w:tcPr>
          <w:p w14:paraId="1792EF1E" w14:textId="443D60B2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38</w:t>
            </w:r>
          </w:p>
        </w:tc>
        <w:tc>
          <w:tcPr>
            <w:tcW w:w="1027" w:type="dxa"/>
            <w:shd w:val="clear" w:color="auto" w:fill="85D9F3"/>
            <w:vAlign w:val="center"/>
          </w:tcPr>
          <w:p w14:paraId="7AEBFDBA" w14:textId="578A95E6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39</w:t>
            </w:r>
          </w:p>
        </w:tc>
        <w:tc>
          <w:tcPr>
            <w:tcW w:w="1029" w:type="dxa"/>
            <w:shd w:val="clear" w:color="auto" w:fill="85D9F3"/>
            <w:vAlign w:val="center"/>
          </w:tcPr>
          <w:p w14:paraId="4A71D2BD" w14:textId="3C2D46CF" w:rsidR="0003342B" w:rsidRPr="00AA631C" w:rsidRDefault="0003342B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Aptos" w:hAnsi="Aptos"/>
                <w:b/>
                <w:bCs/>
                <w:color w:val="0D0D0D" w:themeColor="text1" w:themeTint="F2"/>
                <w:sz w:val="12"/>
                <w:szCs w:val="12"/>
              </w:rPr>
              <w:t>40</w:t>
            </w:r>
          </w:p>
        </w:tc>
      </w:tr>
      <w:tr w:rsidR="00C56C28" w:rsidRPr="00AA631C" w14:paraId="31D8FEDE" w14:textId="77777777" w:rsidTr="0003342B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3EB461CB" w14:textId="77777777" w:rsidR="00C56C28" w:rsidRPr="00AA631C" w:rsidRDefault="00C56C28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Policy</w:t>
            </w:r>
          </w:p>
        </w:tc>
        <w:tc>
          <w:tcPr>
            <w:tcW w:w="1027" w:type="dxa"/>
            <w:vAlign w:val="center"/>
          </w:tcPr>
          <w:p w14:paraId="7A5299FA" w14:textId="77777777" w:rsidR="00010A6D" w:rsidRPr="00AA631C" w:rsidRDefault="00010A6D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ISO </w:t>
            </w:r>
          </w:p>
          <w:p w14:paraId="29188270" w14:textId="4DEA08A6" w:rsidR="00C56C28" w:rsidRPr="00AA631C" w:rsidRDefault="00010A6D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Policies</w:t>
            </w:r>
          </w:p>
        </w:tc>
        <w:tc>
          <w:tcPr>
            <w:tcW w:w="3084" w:type="dxa"/>
            <w:gridSpan w:val="3"/>
            <w:vAlign w:val="center"/>
          </w:tcPr>
          <w:p w14:paraId="2C50C66D" w14:textId="77777777" w:rsidR="00C56C28" w:rsidRPr="00AA631C" w:rsidRDefault="00C56C28" w:rsidP="0003342B">
            <w:pPr>
              <w:jc w:val="center"/>
              <w:rPr>
                <w:rFonts w:ascii="Aptos" w:hAnsi="Aptos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  <w:r w:rsidRPr="00AA631C">
              <w:rPr>
                <w:rFonts w:ascii="Aptos" w:hAnsi="Aptos"/>
                <w:color w:val="1B1434"/>
                <w:sz w:val="12"/>
                <w:szCs w:val="12"/>
              </w:rPr>
              <w:t xml:space="preserve"> Policy Adoption</w:t>
            </w:r>
          </w:p>
        </w:tc>
      </w:tr>
      <w:tr w:rsidR="00C56C28" w:rsidRPr="00AA631C" w14:paraId="7E7A7D69" w14:textId="77777777" w:rsidTr="0003342B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6CB6581F" w14:textId="77777777" w:rsidR="00C56C28" w:rsidRPr="00AA631C" w:rsidRDefault="00C56C28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Remediation</w:t>
            </w:r>
          </w:p>
        </w:tc>
        <w:tc>
          <w:tcPr>
            <w:tcW w:w="1027" w:type="dxa"/>
            <w:vAlign w:val="center"/>
          </w:tcPr>
          <w:p w14:paraId="76B54D4F" w14:textId="77777777" w:rsidR="00010A6D" w:rsidRPr="00AA631C" w:rsidRDefault="00010A6D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ISO </w:t>
            </w:r>
          </w:p>
          <w:p w14:paraId="2A5F966C" w14:textId="2463C617" w:rsidR="00C56C28" w:rsidRPr="00AA631C" w:rsidRDefault="00010A6D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eLearning</w:t>
            </w:r>
          </w:p>
        </w:tc>
        <w:tc>
          <w:tcPr>
            <w:tcW w:w="1028" w:type="dxa"/>
            <w:vAlign w:val="center"/>
          </w:tcPr>
          <w:p w14:paraId="301A7C23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 xml:space="preserve">Review </w:t>
            </w: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br/>
            </w:r>
            <w:r w:rsidRPr="00AA631C">
              <w:rPr>
                <w:rFonts w:ascii="Aptos" w:hAnsi="Aptos"/>
                <w:sz w:val="12"/>
                <w:szCs w:val="12"/>
              </w:rPr>
              <w:t>Learning Adoption</w:t>
            </w:r>
          </w:p>
        </w:tc>
        <w:tc>
          <w:tcPr>
            <w:tcW w:w="1027" w:type="dxa"/>
            <w:vAlign w:val="center"/>
          </w:tcPr>
          <w:p w14:paraId="03190876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Phishing Simulations</w:t>
            </w:r>
          </w:p>
        </w:tc>
        <w:tc>
          <w:tcPr>
            <w:tcW w:w="1029" w:type="dxa"/>
            <w:vAlign w:val="center"/>
          </w:tcPr>
          <w:p w14:paraId="72663DC1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</w:t>
            </w:r>
          </w:p>
          <w:p w14:paraId="575BF95E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Phishing Simulation Adoption</w:t>
            </w:r>
          </w:p>
        </w:tc>
      </w:tr>
      <w:tr w:rsidR="00C56C28" w:rsidRPr="00AA631C" w14:paraId="47B2274E" w14:textId="77777777" w:rsidTr="0003342B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3C2A256C" w14:textId="77777777" w:rsidR="00C56C28" w:rsidRPr="00AA631C" w:rsidRDefault="00C56C28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Measurement</w:t>
            </w:r>
          </w:p>
        </w:tc>
        <w:tc>
          <w:tcPr>
            <w:tcW w:w="1027" w:type="dxa"/>
            <w:vAlign w:val="center"/>
          </w:tcPr>
          <w:p w14:paraId="37EA78E0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Test of Understanding</w:t>
            </w:r>
          </w:p>
        </w:tc>
        <w:tc>
          <w:tcPr>
            <w:tcW w:w="1028" w:type="dxa"/>
            <w:vAlign w:val="center"/>
          </w:tcPr>
          <w:p w14:paraId="392BFEA5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Test Results</w:t>
            </w:r>
          </w:p>
        </w:tc>
        <w:tc>
          <w:tcPr>
            <w:tcW w:w="1027" w:type="dxa"/>
            <w:vAlign w:val="center"/>
          </w:tcPr>
          <w:p w14:paraId="67D4CE8A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Click / Data entry rates</w:t>
            </w:r>
          </w:p>
        </w:tc>
        <w:tc>
          <w:tcPr>
            <w:tcW w:w="1029" w:type="dxa"/>
            <w:vAlign w:val="center"/>
          </w:tcPr>
          <w:p w14:paraId="6A0472BA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Review results</w:t>
            </w:r>
          </w:p>
        </w:tc>
      </w:tr>
      <w:tr w:rsidR="00C56C28" w:rsidRPr="00AA631C" w14:paraId="79299C18" w14:textId="77777777" w:rsidTr="0003342B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189ABE18" w14:textId="77777777" w:rsidR="00C56C28" w:rsidRPr="00AA631C" w:rsidRDefault="00C56C28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Dissemination</w:t>
            </w:r>
          </w:p>
        </w:tc>
        <w:tc>
          <w:tcPr>
            <w:tcW w:w="2055" w:type="dxa"/>
            <w:gridSpan w:val="2"/>
            <w:vAlign w:val="center"/>
          </w:tcPr>
          <w:p w14:paraId="037B61A2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Email Notification</w:t>
            </w:r>
          </w:p>
          <w:p w14:paraId="2F5D3F32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 xml:space="preserve">Enforce - </w:t>
            </w:r>
            <w:proofErr w:type="spellStart"/>
            <w:r w:rsidRPr="00AA631C">
              <w:rPr>
                <w:rFonts w:ascii="Aptos" w:hAnsi="Aptos"/>
                <w:sz w:val="12"/>
                <w:szCs w:val="12"/>
              </w:rPr>
              <w:t>MetaEngage</w:t>
            </w:r>
            <w:proofErr w:type="spellEnd"/>
          </w:p>
          <w:p w14:paraId="274E359C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sz w:val="12"/>
                <w:szCs w:val="12"/>
              </w:rPr>
              <w:t>Collate &amp; Share Results</w:t>
            </w:r>
          </w:p>
        </w:tc>
        <w:tc>
          <w:tcPr>
            <w:tcW w:w="2056" w:type="dxa"/>
            <w:gridSpan w:val="2"/>
            <w:vAlign w:val="center"/>
          </w:tcPr>
          <w:p w14:paraId="7E6B7058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sz w:val="12"/>
                <w:szCs w:val="12"/>
              </w:rPr>
            </w:pPr>
            <w:r w:rsidRPr="00AA631C">
              <w:rPr>
                <w:rFonts w:ascii="Aptos" w:hAnsi="Aptos"/>
                <w:sz w:val="12"/>
                <w:szCs w:val="12"/>
              </w:rPr>
              <w:t>Deliver across a number of days / hours or all at once</w:t>
            </w:r>
          </w:p>
          <w:p w14:paraId="7AC1D587" w14:textId="77777777" w:rsidR="00C56C28" w:rsidRPr="00AA631C" w:rsidRDefault="00C56C28" w:rsidP="0003342B">
            <w:pPr>
              <w:suppressAutoHyphens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Collate &amp; Share Results</w:t>
            </w:r>
          </w:p>
        </w:tc>
      </w:tr>
      <w:tr w:rsidR="0027327F" w:rsidRPr="00AA631C" w14:paraId="096F145E" w14:textId="77777777" w:rsidTr="0003342B">
        <w:trPr>
          <w:trHeight w:val="680"/>
        </w:trPr>
        <w:tc>
          <w:tcPr>
            <w:tcW w:w="1020" w:type="dxa"/>
            <w:shd w:val="clear" w:color="auto" w:fill="CEF0FA"/>
            <w:vAlign w:val="center"/>
          </w:tcPr>
          <w:p w14:paraId="4C562EE4" w14:textId="77777777" w:rsidR="0027327F" w:rsidRPr="00AA631C" w:rsidRDefault="0027327F" w:rsidP="0003342B">
            <w:pPr>
              <w:suppressAutoHyphens/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352F49"/>
                <w:sz w:val="12"/>
                <w:szCs w:val="12"/>
              </w:rPr>
              <w:t>Secondary Remediation</w:t>
            </w:r>
          </w:p>
        </w:tc>
        <w:tc>
          <w:tcPr>
            <w:tcW w:w="1027" w:type="dxa"/>
            <w:vAlign w:val="center"/>
          </w:tcPr>
          <w:p w14:paraId="2151C981" w14:textId="708F63AE" w:rsidR="0027327F" w:rsidRPr="00AA631C" w:rsidRDefault="0027327F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Screensaver</w:t>
            </w:r>
          </w:p>
        </w:tc>
        <w:tc>
          <w:tcPr>
            <w:tcW w:w="1028" w:type="dxa"/>
            <w:vAlign w:val="center"/>
          </w:tcPr>
          <w:p w14:paraId="59AC2A2F" w14:textId="5E50BBBD" w:rsidR="0027327F" w:rsidRPr="00AA631C" w:rsidRDefault="0027327F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Poster</w:t>
            </w:r>
          </w:p>
        </w:tc>
        <w:tc>
          <w:tcPr>
            <w:tcW w:w="1027" w:type="dxa"/>
            <w:vAlign w:val="center"/>
          </w:tcPr>
          <w:p w14:paraId="3CDB427D" w14:textId="458CC6F4" w:rsidR="0027327F" w:rsidRPr="00AA631C" w:rsidRDefault="0027327F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  <w:tc>
          <w:tcPr>
            <w:tcW w:w="1029" w:type="dxa"/>
            <w:vAlign w:val="center"/>
          </w:tcPr>
          <w:p w14:paraId="42928117" w14:textId="131A342A" w:rsidR="0027327F" w:rsidRPr="00AA631C" w:rsidRDefault="0027327F" w:rsidP="0003342B">
            <w:pPr>
              <w:suppressAutoHyphens/>
              <w:jc w:val="center"/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</w:pPr>
            <w:r w:rsidRPr="00AA631C">
              <w:rPr>
                <w:rFonts w:ascii="Aptos" w:hAnsi="Aptos"/>
                <w:b/>
                <w:bCs/>
                <w:color w:val="1B1434"/>
                <w:sz w:val="12"/>
                <w:szCs w:val="12"/>
              </w:rPr>
              <w:t>Blog Post</w:t>
            </w:r>
          </w:p>
        </w:tc>
      </w:tr>
    </w:tbl>
    <w:p w14:paraId="5A778CB8" w14:textId="3F88D6D3" w:rsidR="000F0267" w:rsidRPr="00AA631C" w:rsidRDefault="000F0267" w:rsidP="006D3405">
      <w:pPr>
        <w:spacing w:after="0"/>
        <w:rPr>
          <w:rFonts w:ascii="Aptos" w:hAnsi="Aptos"/>
        </w:rPr>
      </w:pPr>
    </w:p>
    <w:sectPr w:rsidR="000F0267" w:rsidRPr="00AA631C" w:rsidSect="00896617">
      <w:footerReference w:type="default" r:id="rId7"/>
      <w:pgSz w:w="16838" w:h="11906" w:orient="landscape" w:code="9"/>
      <w:pgMar w:top="720" w:right="340" w:bottom="720" w:left="340" w:header="34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F45A" w14:textId="77777777" w:rsidR="00272AA2" w:rsidRDefault="00272AA2" w:rsidP="007676F7">
      <w:pPr>
        <w:spacing w:after="0" w:line="240" w:lineRule="auto"/>
      </w:pPr>
      <w:r>
        <w:separator/>
      </w:r>
    </w:p>
  </w:endnote>
  <w:endnote w:type="continuationSeparator" w:id="0">
    <w:p w14:paraId="0AC9F05C" w14:textId="77777777" w:rsidR="00272AA2" w:rsidRDefault="00272AA2" w:rsidP="0076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4D51" w14:textId="3857A09B" w:rsidR="0027327F" w:rsidRPr="00010A6D" w:rsidRDefault="0027327F">
    <w:pPr>
      <w:pStyle w:val="Pidipagina"/>
      <w:jc w:val="right"/>
      <w:rPr>
        <w:rFonts w:ascii="Aptos" w:hAnsi="Aptos"/>
        <w:sz w:val="12"/>
        <w:szCs w:val="12"/>
      </w:rPr>
    </w:pPr>
  </w:p>
  <w:p w14:paraId="66F217AD" w14:textId="506B1C53" w:rsidR="00FE780C" w:rsidRPr="003130F4" w:rsidRDefault="0027327F" w:rsidP="00467F76">
    <w:pPr>
      <w:pStyle w:val="Pidipagina"/>
      <w:tabs>
        <w:tab w:val="clear" w:pos="4513"/>
        <w:tab w:val="clear" w:pos="9026"/>
        <w:tab w:val="left" w:pos="2130"/>
        <w:tab w:val="left" w:pos="1181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41DEB221" wp14:editId="17646E6A">
          <wp:simplePos x="0" y="0"/>
          <wp:positionH relativeFrom="margin">
            <wp:posOffset>152400</wp:posOffset>
          </wp:positionH>
          <wp:positionV relativeFrom="paragraph">
            <wp:posOffset>325755</wp:posOffset>
          </wp:positionV>
          <wp:extent cx="292735" cy="1322705"/>
          <wp:effectExtent l="0" t="635" r="0" b="0"/>
          <wp:wrapTight wrapText="bothSides">
            <wp:wrapPolygon edited="0">
              <wp:start x="21647" y="633"/>
              <wp:lineTo x="18836" y="633"/>
              <wp:lineTo x="1968" y="944"/>
              <wp:lineTo x="1968" y="3121"/>
              <wp:lineTo x="4779" y="3432"/>
              <wp:lineTo x="20241" y="3743"/>
              <wp:lineTo x="21647" y="3432"/>
              <wp:lineTo x="21647" y="633"/>
            </wp:wrapPolygon>
          </wp:wrapTight>
          <wp:docPr id="959741381" name="Picture 95974138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Compliance Logo_Black Sidewa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92735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2BB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2EC847F" wp14:editId="46A3A127">
              <wp:simplePos x="0" y="0"/>
              <wp:positionH relativeFrom="margin">
                <wp:posOffset>1080135</wp:posOffset>
              </wp:positionH>
              <wp:positionV relativeFrom="paragraph">
                <wp:posOffset>732155</wp:posOffset>
              </wp:positionV>
              <wp:extent cx="4809506" cy="260441"/>
              <wp:effectExtent l="0" t="0" r="0" b="6350"/>
              <wp:wrapNone/>
              <wp:docPr id="3207232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506" cy="260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8275A" w14:textId="77777777" w:rsidR="0027327F" w:rsidRPr="007C6741" w:rsidRDefault="0027327F" w:rsidP="0027327F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 xml:space="preserve">©2020 </w:t>
                          </w:r>
                          <w:proofErr w:type="spellStart"/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>MetaCompliance</w:t>
                          </w:r>
                          <w:proofErr w:type="spellEnd"/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>. All rights reserved.</w:t>
                          </w:r>
                        </w:p>
                        <w:p w14:paraId="6D5A88A6" w14:textId="77777777" w:rsidR="0027327F" w:rsidRPr="008412BB" w:rsidRDefault="0027327F" w:rsidP="0027327F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C84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05pt;margin-top:57.65pt;width:378.7pt;height:2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" stroked="f">
              <v:textbox>
                <w:txbxContent>
                  <w:p w14:paraId="6788275A" w14:textId="77777777" w:rsidR="0027327F" w:rsidRPr="007C6741" w:rsidRDefault="0027327F" w:rsidP="0027327F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</w:pPr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 xml:space="preserve">©2020 </w:t>
                    </w:r>
                    <w:proofErr w:type="spellStart"/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>MetaCompliance</w:t>
                    </w:r>
                    <w:proofErr w:type="spellEnd"/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>. All rights reserved.</w:t>
                    </w:r>
                  </w:p>
                  <w:p w14:paraId="6D5A88A6" w14:textId="77777777" w:rsidR="0027327F" w:rsidRPr="008412BB" w:rsidRDefault="0027327F" w:rsidP="0027327F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63FB12CD" wp14:editId="320D3830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292735" cy="1322705"/>
          <wp:effectExtent l="0" t="635" r="0" b="0"/>
          <wp:wrapTight wrapText="bothSides">
            <wp:wrapPolygon edited="0">
              <wp:start x="21647" y="633"/>
              <wp:lineTo x="18836" y="633"/>
              <wp:lineTo x="1968" y="944"/>
              <wp:lineTo x="1968" y="3121"/>
              <wp:lineTo x="4779" y="3432"/>
              <wp:lineTo x="20241" y="3743"/>
              <wp:lineTo x="21647" y="3432"/>
              <wp:lineTo x="21647" y="633"/>
            </wp:wrapPolygon>
          </wp:wrapTight>
          <wp:docPr id="505184063" name="Picture 50518406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Compliance Logo_Black Sidewa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92735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2BB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0314AA0" wp14:editId="3E08B703">
              <wp:simplePos x="0" y="0"/>
              <wp:positionH relativeFrom="margin">
                <wp:posOffset>927735</wp:posOffset>
              </wp:positionH>
              <wp:positionV relativeFrom="paragraph">
                <wp:posOffset>579755</wp:posOffset>
              </wp:positionV>
              <wp:extent cx="4809506" cy="260441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506" cy="260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95E27" w14:textId="77777777" w:rsidR="0027327F" w:rsidRPr="007C6741" w:rsidRDefault="0027327F" w:rsidP="0027327F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 xml:space="preserve">©2020 </w:t>
                          </w:r>
                          <w:proofErr w:type="spellStart"/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>MetaCompliance</w:t>
                          </w:r>
                          <w:proofErr w:type="spellEnd"/>
                          <w:r w:rsidRPr="007C6741"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  <w:lang w:eastAsia="en-GB"/>
                            </w:rPr>
                            <w:t>. All rights reserved.</w:t>
                          </w:r>
                        </w:p>
                        <w:p w14:paraId="3DADFF6B" w14:textId="77777777" w:rsidR="0027327F" w:rsidRPr="008412BB" w:rsidRDefault="0027327F" w:rsidP="0027327F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14AA0" id="_x0000_s1027" type="#_x0000_t202" style="position:absolute;margin-left:73.05pt;margin-top:45.65pt;width:378.7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" stroked="f">
              <v:textbox>
                <w:txbxContent>
                  <w:p w14:paraId="74495E27" w14:textId="77777777" w:rsidR="0027327F" w:rsidRPr="007C6741" w:rsidRDefault="0027327F" w:rsidP="0027327F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</w:pPr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 xml:space="preserve">©2020 </w:t>
                    </w:r>
                    <w:proofErr w:type="spellStart"/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>MetaCompliance</w:t>
                    </w:r>
                    <w:proofErr w:type="spellEnd"/>
                    <w:r w:rsidRPr="007C6741">
                      <w:rPr>
                        <w:rFonts w:ascii="Segoe UI" w:eastAsia="Times New Roman" w:hAnsi="Segoe UI" w:cs="Segoe UI"/>
                        <w:sz w:val="18"/>
                        <w:szCs w:val="18"/>
                        <w:lang w:eastAsia="en-GB"/>
                      </w:rPr>
                      <w:t>. All rights reserved.</w:t>
                    </w:r>
                  </w:p>
                  <w:p w14:paraId="3DADFF6B" w14:textId="77777777" w:rsidR="0027327F" w:rsidRPr="008412BB" w:rsidRDefault="0027327F" w:rsidP="0027327F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7250" w14:textId="77777777" w:rsidR="00272AA2" w:rsidRDefault="00272AA2" w:rsidP="007676F7">
      <w:pPr>
        <w:spacing w:after="0" w:line="240" w:lineRule="auto"/>
      </w:pPr>
      <w:bookmarkStart w:id="0" w:name="_Hlk31272286"/>
      <w:bookmarkEnd w:id="0"/>
      <w:r>
        <w:separator/>
      </w:r>
    </w:p>
  </w:footnote>
  <w:footnote w:type="continuationSeparator" w:id="0">
    <w:p w14:paraId="509207B3" w14:textId="77777777" w:rsidR="00272AA2" w:rsidRDefault="00272AA2" w:rsidP="0076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F"/>
    <w:rsid w:val="000072C9"/>
    <w:rsid w:val="00010A6D"/>
    <w:rsid w:val="0003342B"/>
    <w:rsid w:val="00042164"/>
    <w:rsid w:val="00043CCD"/>
    <w:rsid w:val="00067236"/>
    <w:rsid w:val="000723A8"/>
    <w:rsid w:val="00075216"/>
    <w:rsid w:val="0008411E"/>
    <w:rsid w:val="000A2FCD"/>
    <w:rsid w:val="000C49A9"/>
    <w:rsid w:val="000F0267"/>
    <w:rsid w:val="00100B88"/>
    <w:rsid w:val="001026AA"/>
    <w:rsid w:val="00111905"/>
    <w:rsid w:val="0012096C"/>
    <w:rsid w:val="00182723"/>
    <w:rsid w:val="001A26C4"/>
    <w:rsid w:val="001C3B44"/>
    <w:rsid w:val="001C6B1C"/>
    <w:rsid w:val="001D29A0"/>
    <w:rsid w:val="001D4320"/>
    <w:rsid w:val="001D58B6"/>
    <w:rsid w:val="00207FF8"/>
    <w:rsid w:val="00212D7D"/>
    <w:rsid w:val="00265A71"/>
    <w:rsid w:val="00272AA2"/>
    <w:rsid w:val="0027327F"/>
    <w:rsid w:val="002C30A9"/>
    <w:rsid w:val="002C5E80"/>
    <w:rsid w:val="002C633C"/>
    <w:rsid w:val="002E5C92"/>
    <w:rsid w:val="002F1DF6"/>
    <w:rsid w:val="002F2A96"/>
    <w:rsid w:val="002F346A"/>
    <w:rsid w:val="003130F4"/>
    <w:rsid w:val="003359CB"/>
    <w:rsid w:val="003364A1"/>
    <w:rsid w:val="00355A35"/>
    <w:rsid w:val="00357462"/>
    <w:rsid w:val="003603C4"/>
    <w:rsid w:val="0036083E"/>
    <w:rsid w:val="003634BA"/>
    <w:rsid w:val="00394FA8"/>
    <w:rsid w:val="003B3395"/>
    <w:rsid w:val="003F4C71"/>
    <w:rsid w:val="003F6238"/>
    <w:rsid w:val="00416C1E"/>
    <w:rsid w:val="00432433"/>
    <w:rsid w:val="00444903"/>
    <w:rsid w:val="00450D30"/>
    <w:rsid w:val="00467F76"/>
    <w:rsid w:val="00471A4B"/>
    <w:rsid w:val="0047608A"/>
    <w:rsid w:val="00490A7C"/>
    <w:rsid w:val="0049439A"/>
    <w:rsid w:val="00494BD6"/>
    <w:rsid w:val="004D6A05"/>
    <w:rsid w:val="004E5180"/>
    <w:rsid w:val="004F2E84"/>
    <w:rsid w:val="00511388"/>
    <w:rsid w:val="0051791A"/>
    <w:rsid w:val="00521BCC"/>
    <w:rsid w:val="00531319"/>
    <w:rsid w:val="00534C4A"/>
    <w:rsid w:val="005448D1"/>
    <w:rsid w:val="005452FA"/>
    <w:rsid w:val="00565342"/>
    <w:rsid w:val="005778A8"/>
    <w:rsid w:val="005949C6"/>
    <w:rsid w:val="005A0967"/>
    <w:rsid w:val="0064159F"/>
    <w:rsid w:val="006505AD"/>
    <w:rsid w:val="00651569"/>
    <w:rsid w:val="00666D73"/>
    <w:rsid w:val="00693C85"/>
    <w:rsid w:val="006D3405"/>
    <w:rsid w:val="00711353"/>
    <w:rsid w:val="00722D83"/>
    <w:rsid w:val="007345BD"/>
    <w:rsid w:val="00751D8B"/>
    <w:rsid w:val="00753AF9"/>
    <w:rsid w:val="0075736D"/>
    <w:rsid w:val="007676F7"/>
    <w:rsid w:val="0077491D"/>
    <w:rsid w:val="0079162A"/>
    <w:rsid w:val="007A4C19"/>
    <w:rsid w:val="007A67AB"/>
    <w:rsid w:val="007C6741"/>
    <w:rsid w:val="007E7B0F"/>
    <w:rsid w:val="008127BD"/>
    <w:rsid w:val="00820B54"/>
    <w:rsid w:val="00821DC4"/>
    <w:rsid w:val="008406DB"/>
    <w:rsid w:val="008412BB"/>
    <w:rsid w:val="00855411"/>
    <w:rsid w:val="00872499"/>
    <w:rsid w:val="00891918"/>
    <w:rsid w:val="0089430F"/>
    <w:rsid w:val="00896617"/>
    <w:rsid w:val="008E57FA"/>
    <w:rsid w:val="0092347E"/>
    <w:rsid w:val="009A2EAD"/>
    <w:rsid w:val="009B0AC7"/>
    <w:rsid w:val="009E5D21"/>
    <w:rsid w:val="00A01184"/>
    <w:rsid w:val="00A16064"/>
    <w:rsid w:val="00A22323"/>
    <w:rsid w:val="00A33631"/>
    <w:rsid w:val="00A4379B"/>
    <w:rsid w:val="00A539E8"/>
    <w:rsid w:val="00A65446"/>
    <w:rsid w:val="00A84F89"/>
    <w:rsid w:val="00AA631C"/>
    <w:rsid w:val="00AB65D3"/>
    <w:rsid w:val="00AC3710"/>
    <w:rsid w:val="00AD7ACB"/>
    <w:rsid w:val="00AF0E0F"/>
    <w:rsid w:val="00AF12C9"/>
    <w:rsid w:val="00B1010E"/>
    <w:rsid w:val="00B20771"/>
    <w:rsid w:val="00B2134F"/>
    <w:rsid w:val="00B30910"/>
    <w:rsid w:val="00B423B8"/>
    <w:rsid w:val="00B731A3"/>
    <w:rsid w:val="00B8714F"/>
    <w:rsid w:val="00B943EB"/>
    <w:rsid w:val="00BA279D"/>
    <w:rsid w:val="00BA5A84"/>
    <w:rsid w:val="00BB303E"/>
    <w:rsid w:val="00BF7EEF"/>
    <w:rsid w:val="00C21423"/>
    <w:rsid w:val="00C42510"/>
    <w:rsid w:val="00C43A70"/>
    <w:rsid w:val="00C56C28"/>
    <w:rsid w:val="00C73075"/>
    <w:rsid w:val="00C754A8"/>
    <w:rsid w:val="00C91DCF"/>
    <w:rsid w:val="00CC0A57"/>
    <w:rsid w:val="00CC1F20"/>
    <w:rsid w:val="00D10349"/>
    <w:rsid w:val="00D5564E"/>
    <w:rsid w:val="00D724BA"/>
    <w:rsid w:val="00D72745"/>
    <w:rsid w:val="00D92614"/>
    <w:rsid w:val="00DA2FE2"/>
    <w:rsid w:val="00DA4D54"/>
    <w:rsid w:val="00DB3479"/>
    <w:rsid w:val="00DB583D"/>
    <w:rsid w:val="00DE4B64"/>
    <w:rsid w:val="00E020CB"/>
    <w:rsid w:val="00E17E9F"/>
    <w:rsid w:val="00E61C3A"/>
    <w:rsid w:val="00E7133A"/>
    <w:rsid w:val="00EA0BFB"/>
    <w:rsid w:val="00EA48E2"/>
    <w:rsid w:val="00EA5A66"/>
    <w:rsid w:val="00EB428E"/>
    <w:rsid w:val="00ED3E3D"/>
    <w:rsid w:val="00EF5C03"/>
    <w:rsid w:val="00EF7BD0"/>
    <w:rsid w:val="00F32996"/>
    <w:rsid w:val="00F800C5"/>
    <w:rsid w:val="00F911FC"/>
    <w:rsid w:val="00FA3AAB"/>
    <w:rsid w:val="00FB6807"/>
    <w:rsid w:val="00FE780C"/>
    <w:rsid w:val="4FB1019D"/>
    <w:rsid w:val="664B1665"/>
    <w:rsid w:val="711D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1A2B8"/>
  <w15:chartTrackingRefBased/>
  <w15:docId w15:val="{8793076B-6E2D-4D32-8C88-9B9C6D8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9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6515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5156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1">
    <w:name w:val="Grid Table 4 Accent 1"/>
    <w:aliases w:val="Month Table"/>
    <w:basedOn w:val="Tabellanormale"/>
    <w:uiPriority w:val="49"/>
    <w:rsid w:val="00651569"/>
    <w:pPr>
      <w:spacing w:after="0" w:line="240" w:lineRule="auto"/>
    </w:pPr>
    <w:rPr>
      <w:rFonts w:ascii="Roboto" w:hAnsi="Roboto"/>
      <w:sz w:val="16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ellanormale"/>
    <w:uiPriority w:val="99"/>
    <w:rsid w:val="00651569"/>
    <w:pPr>
      <w:spacing w:after="0" w:line="240" w:lineRule="auto"/>
    </w:pPr>
    <w:rPr>
      <w:rFonts w:ascii="Roboto" w:hAnsi="Roboto"/>
      <w:sz w:val="16"/>
    </w:rPr>
    <w:tblPr/>
  </w:style>
  <w:style w:type="table" w:styleId="Tabellagriglia4-colore2">
    <w:name w:val="Grid Table 4 Accent 2"/>
    <w:basedOn w:val="Tabellanormale"/>
    <w:uiPriority w:val="49"/>
    <w:rsid w:val="00E020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067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6F7"/>
  </w:style>
  <w:style w:type="paragraph" w:styleId="Pidipagina">
    <w:name w:val="footer"/>
    <w:basedOn w:val="Normale"/>
    <w:link w:val="PidipaginaCarattere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AC24-A374-437A-A2E7-5630A6F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Graham</dc:creator>
  <cp:keywords/>
  <dc:description/>
  <cp:lastModifiedBy>g.marchitelli</cp:lastModifiedBy>
  <cp:revision>13</cp:revision>
  <cp:lastPrinted>2025-02-18T09:13:00Z</cp:lastPrinted>
  <dcterms:created xsi:type="dcterms:W3CDTF">2025-02-17T16:55:00Z</dcterms:created>
  <dcterms:modified xsi:type="dcterms:W3CDTF">2025-06-23T10:21:00Z</dcterms:modified>
</cp:coreProperties>
</file>